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139B" w:rsidRPr="000F08AF" w:rsidRDefault="002F139B" w:rsidP="002F139B">
      <w:pPr>
        <w:widowControl/>
        <w:autoSpaceDE/>
        <w:autoSpaceDN/>
        <w:adjustRightInd/>
        <w:spacing w:line="276" w:lineRule="auto"/>
        <w:jc w:val="center"/>
        <w:rPr>
          <w:b/>
          <w:sz w:val="22"/>
          <w:szCs w:val="22"/>
          <w:lang w:eastAsia="en-US"/>
        </w:rPr>
      </w:pPr>
      <w:r w:rsidRPr="000F08AF">
        <w:rPr>
          <w:b/>
          <w:i/>
          <w:sz w:val="22"/>
          <w:szCs w:val="22"/>
          <w:lang w:eastAsia="en-US"/>
        </w:rPr>
        <w:t>Програма за развитие на селските райони 2014-2020 г.</w:t>
      </w:r>
    </w:p>
    <w:p w:rsidR="002F139B" w:rsidRPr="000F08AF" w:rsidRDefault="002F139B" w:rsidP="002F139B">
      <w:pPr>
        <w:widowControl/>
        <w:autoSpaceDE/>
        <w:autoSpaceDN/>
        <w:adjustRightInd/>
        <w:spacing w:line="276" w:lineRule="auto"/>
        <w:jc w:val="center"/>
        <w:rPr>
          <w:b/>
          <w:sz w:val="22"/>
          <w:szCs w:val="22"/>
          <w:lang w:eastAsia="en-US"/>
        </w:rPr>
      </w:pPr>
    </w:p>
    <w:p w:rsidR="002F139B" w:rsidRPr="000F08AF" w:rsidRDefault="002F139B" w:rsidP="002F139B">
      <w:pPr>
        <w:widowControl/>
        <w:autoSpaceDE/>
        <w:autoSpaceDN/>
        <w:adjustRightInd/>
        <w:spacing w:line="276" w:lineRule="auto"/>
        <w:jc w:val="center"/>
        <w:rPr>
          <w:b/>
          <w:sz w:val="22"/>
          <w:szCs w:val="22"/>
          <w:lang w:eastAsia="en-US"/>
        </w:rPr>
      </w:pPr>
    </w:p>
    <w:p w:rsidR="002F139B" w:rsidRPr="000F08AF" w:rsidRDefault="002F139B" w:rsidP="002F139B">
      <w:pPr>
        <w:widowControl/>
        <w:autoSpaceDE/>
        <w:autoSpaceDN/>
        <w:adjustRightInd/>
        <w:spacing w:line="276" w:lineRule="auto"/>
        <w:jc w:val="center"/>
        <w:rPr>
          <w:b/>
          <w:sz w:val="22"/>
          <w:szCs w:val="22"/>
          <w:lang w:eastAsia="en-US"/>
        </w:rPr>
      </w:pPr>
      <w:r w:rsidRPr="000F08AF">
        <w:rPr>
          <w:b/>
          <w:sz w:val="22"/>
          <w:szCs w:val="22"/>
          <w:lang w:eastAsia="en-US"/>
        </w:rPr>
        <w:t>Б И З Н Е С  П Л А Н</w:t>
      </w:r>
    </w:p>
    <w:p w:rsidR="002F139B" w:rsidRPr="000F08AF" w:rsidRDefault="002F139B" w:rsidP="002F139B">
      <w:pPr>
        <w:widowControl/>
        <w:autoSpaceDE/>
        <w:autoSpaceDN/>
        <w:adjustRightInd/>
        <w:spacing w:line="276" w:lineRule="auto"/>
        <w:jc w:val="center"/>
        <w:rPr>
          <w:sz w:val="22"/>
          <w:szCs w:val="22"/>
          <w:lang w:eastAsia="en-US"/>
        </w:rPr>
      </w:pPr>
    </w:p>
    <w:p w:rsidR="002F139B" w:rsidRPr="000F08AF" w:rsidRDefault="002F139B" w:rsidP="002F139B">
      <w:pPr>
        <w:widowControl/>
        <w:autoSpaceDE/>
        <w:autoSpaceDN/>
        <w:adjustRightInd/>
        <w:spacing w:line="276" w:lineRule="auto"/>
        <w:jc w:val="center"/>
        <w:rPr>
          <w:b/>
          <w:i/>
          <w:sz w:val="22"/>
          <w:szCs w:val="22"/>
          <w:lang w:eastAsia="en-US"/>
        </w:rPr>
      </w:pPr>
      <w:r w:rsidRPr="000F08AF">
        <w:rPr>
          <w:b/>
          <w:i/>
          <w:sz w:val="22"/>
          <w:szCs w:val="22"/>
          <w:lang w:eastAsia="en-US"/>
        </w:rPr>
        <w:t>по</w:t>
      </w:r>
    </w:p>
    <w:p w:rsidR="002F139B" w:rsidRPr="000F08AF" w:rsidRDefault="002F139B" w:rsidP="002F139B">
      <w:pPr>
        <w:widowControl/>
        <w:autoSpaceDE/>
        <w:autoSpaceDN/>
        <w:adjustRightInd/>
        <w:spacing w:line="276" w:lineRule="auto"/>
        <w:jc w:val="center"/>
        <w:rPr>
          <w:b/>
          <w:i/>
          <w:sz w:val="22"/>
          <w:szCs w:val="22"/>
          <w:lang w:eastAsia="en-US"/>
        </w:rPr>
      </w:pPr>
      <w:r w:rsidRPr="000F08AF">
        <w:rPr>
          <w:b/>
          <w:i/>
          <w:sz w:val="22"/>
          <w:szCs w:val="22"/>
          <w:lang w:eastAsia="en-US"/>
        </w:rPr>
        <w:t xml:space="preserve">Подмярка </w:t>
      </w:r>
      <w:r w:rsidR="009D017D" w:rsidRPr="000F08AF">
        <w:rPr>
          <w:b/>
          <w:i/>
          <w:sz w:val="22"/>
          <w:szCs w:val="22"/>
          <w:lang w:eastAsia="en-US"/>
        </w:rPr>
        <w:t>19.2</w:t>
      </w:r>
      <w:r w:rsidRPr="000F08AF">
        <w:rPr>
          <w:b/>
          <w:i/>
          <w:sz w:val="22"/>
          <w:szCs w:val="22"/>
          <w:lang w:eastAsia="en-US"/>
        </w:rPr>
        <w:t xml:space="preserve"> „</w:t>
      </w:r>
      <w:r w:rsidR="009D017D" w:rsidRPr="000F08AF">
        <w:rPr>
          <w:b/>
          <w:bCs/>
          <w:i/>
          <w:sz w:val="22"/>
          <w:szCs w:val="22"/>
          <w:lang w:eastAsia="en-US"/>
        </w:rPr>
        <w:t>Прилагане на операции в рамките на стратегии за Водено от общностите местно развитие</w:t>
      </w:r>
      <w:r w:rsidRPr="000F08AF">
        <w:rPr>
          <w:b/>
          <w:i/>
          <w:sz w:val="22"/>
          <w:szCs w:val="22"/>
          <w:lang w:eastAsia="en-US"/>
        </w:rPr>
        <w:t>”</w:t>
      </w:r>
    </w:p>
    <w:p w:rsidR="00804CE0" w:rsidRPr="000F08AF" w:rsidRDefault="008E1A8D" w:rsidP="00804CE0">
      <w:pPr>
        <w:widowControl/>
        <w:autoSpaceDE/>
        <w:autoSpaceDN/>
        <w:adjustRightInd/>
        <w:spacing w:line="276" w:lineRule="auto"/>
        <w:jc w:val="center"/>
        <w:rPr>
          <w:sz w:val="22"/>
          <w:szCs w:val="22"/>
          <w:u w:val="single"/>
          <w:lang w:eastAsia="en-US"/>
        </w:rPr>
      </w:pPr>
      <w:r w:rsidRPr="000F08AF">
        <w:rPr>
          <w:sz w:val="22"/>
          <w:szCs w:val="22"/>
          <w:u w:val="single"/>
          <w:lang w:eastAsia="en-US"/>
        </w:rPr>
        <w:t>Мярка 4.2. от Стратегията за В</w:t>
      </w:r>
      <w:r w:rsidR="00804CE0" w:rsidRPr="000F08AF">
        <w:rPr>
          <w:sz w:val="22"/>
          <w:szCs w:val="22"/>
          <w:u w:val="single"/>
          <w:lang w:eastAsia="en-US"/>
        </w:rPr>
        <w:t xml:space="preserve">одено от общностите местно развитие </w:t>
      </w:r>
    </w:p>
    <w:p w:rsidR="00804CE0" w:rsidRPr="000F08AF" w:rsidRDefault="008E1A8D" w:rsidP="00804CE0">
      <w:pPr>
        <w:widowControl/>
        <w:autoSpaceDE/>
        <w:autoSpaceDN/>
        <w:adjustRightInd/>
        <w:spacing w:line="276" w:lineRule="auto"/>
        <w:jc w:val="center"/>
        <w:rPr>
          <w:sz w:val="22"/>
          <w:szCs w:val="22"/>
          <w:u w:val="single"/>
          <w:lang w:eastAsia="en-US"/>
        </w:rPr>
      </w:pPr>
      <w:r w:rsidRPr="000F08AF">
        <w:rPr>
          <w:sz w:val="22"/>
          <w:szCs w:val="22"/>
          <w:u w:val="single"/>
          <w:lang w:eastAsia="en-US"/>
        </w:rPr>
        <w:t>на Местна инициативна група</w:t>
      </w:r>
      <w:r w:rsidR="00804CE0" w:rsidRPr="000F08AF">
        <w:rPr>
          <w:sz w:val="22"/>
          <w:szCs w:val="22"/>
          <w:u w:val="single"/>
          <w:lang w:eastAsia="en-US"/>
        </w:rPr>
        <w:t xml:space="preserve"> Белене-Никопол</w:t>
      </w:r>
    </w:p>
    <w:p w:rsidR="002F139B" w:rsidRPr="000F08AF" w:rsidRDefault="002F139B" w:rsidP="002F139B">
      <w:pPr>
        <w:widowControl/>
        <w:autoSpaceDE/>
        <w:autoSpaceDN/>
        <w:adjustRightInd/>
        <w:spacing w:line="276" w:lineRule="auto"/>
        <w:jc w:val="center"/>
        <w:rPr>
          <w:sz w:val="22"/>
          <w:szCs w:val="22"/>
          <w:lang w:eastAsia="en-US"/>
        </w:rPr>
      </w:pPr>
    </w:p>
    <w:p w:rsidR="008A533D" w:rsidRPr="000F08AF" w:rsidRDefault="008A533D" w:rsidP="002F139B">
      <w:pPr>
        <w:widowControl/>
        <w:autoSpaceDE/>
        <w:autoSpaceDN/>
        <w:adjustRightInd/>
        <w:spacing w:line="276" w:lineRule="auto"/>
        <w:jc w:val="center"/>
        <w:rPr>
          <w:b/>
          <w:i/>
          <w:sz w:val="22"/>
          <w:szCs w:val="22"/>
          <w:lang w:eastAsia="en-US"/>
        </w:rPr>
      </w:pPr>
    </w:p>
    <w:p w:rsidR="008A533D" w:rsidRPr="000F08AF" w:rsidRDefault="008A533D" w:rsidP="002F139B">
      <w:pPr>
        <w:widowControl/>
        <w:autoSpaceDE/>
        <w:autoSpaceDN/>
        <w:adjustRightInd/>
        <w:spacing w:line="276" w:lineRule="auto"/>
        <w:jc w:val="center"/>
        <w:rPr>
          <w:i/>
          <w:sz w:val="22"/>
          <w:szCs w:val="22"/>
          <w:lang w:eastAsia="en-US"/>
        </w:rPr>
      </w:pPr>
      <w:r w:rsidRPr="000F08AF">
        <w:rPr>
          <w:i/>
          <w:sz w:val="22"/>
          <w:szCs w:val="22"/>
          <w:lang w:eastAsia="en-US"/>
        </w:rPr>
        <w:t>Наименование на проектното предложение:</w:t>
      </w:r>
    </w:p>
    <w:p w:rsidR="00EE6755" w:rsidRPr="000F08AF" w:rsidRDefault="00EE6755" w:rsidP="002F139B">
      <w:pPr>
        <w:widowControl/>
        <w:autoSpaceDE/>
        <w:autoSpaceDN/>
        <w:adjustRightInd/>
        <w:spacing w:line="276" w:lineRule="auto"/>
        <w:jc w:val="center"/>
        <w:rPr>
          <w:i/>
          <w:sz w:val="22"/>
          <w:szCs w:val="22"/>
          <w:lang w:eastAsia="en-US"/>
        </w:rPr>
      </w:pPr>
    </w:p>
    <w:p w:rsidR="00EE6755" w:rsidRPr="000F08AF" w:rsidRDefault="00EE6755" w:rsidP="002F139B">
      <w:pPr>
        <w:widowControl/>
        <w:autoSpaceDE/>
        <w:autoSpaceDN/>
        <w:adjustRightInd/>
        <w:spacing w:line="276" w:lineRule="auto"/>
        <w:jc w:val="center"/>
        <w:rPr>
          <w:i/>
          <w:sz w:val="22"/>
          <w:szCs w:val="22"/>
          <w:lang w:eastAsia="en-US"/>
        </w:rPr>
      </w:pPr>
    </w:p>
    <w:p w:rsidR="00EE6755" w:rsidRPr="000F08AF" w:rsidRDefault="00EE6755" w:rsidP="002F139B">
      <w:pPr>
        <w:widowControl/>
        <w:autoSpaceDE/>
        <w:autoSpaceDN/>
        <w:adjustRightInd/>
        <w:spacing w:line="276" w:lineRule="auto"/>
        <w:jc w:val="center"/>
        <w:rPr>
          <w:i/>
          <w:sz w:val="22"/>
          <w:szCs w:val="22"/>
          <w:lang w:eastAsia="en-US"/>
        </w:rPr>
      </w:pPr>
    </w:p>
    <w:p w:rsidR="00EE6755" w:rsidRPr="000F08AF" w:rsidRDefault="00EE6755" w:rsidP="002F139B">
      <w:pPr>
        <w:widowControl/>
        <w:autoSpaceDE/>
        <w:autoSpaceDN/>
        <w:adjustRightInd/>
        <w:spacing w:line="276" w:lineRule="auto"/>
        <w:jc w:val="center"/>
        <w:rPr>
          <w:i/>
          <w:sz w:val="22"/>
          <w:szCs w:val="22"/>
          <w:lang w:eastAsia="en-US"/>
        </w:rPr>
      </w:pPr>
    </w:p>
    <w:p w:rsidR="002F139B" w:rsidRPr="000F08AF" w:rsidRDefault="002F139B" w:rsidP="002F139B">
      <w:pPr>
        <w:widowControl/>
        <w:autoSpaceDE/>
        <w:autoSpaceDN/>
        <w:adjustRightInd/>
        <w:spacing w:line="276" w:lineRule="auto"/>
        <w:jc w:val="center"/>
        <w:rPr>
          <w:i/>
          <w:sz w:val="22"/>
          <w:szCs w:val="22"/>
          <w:lang w:eastAsia="en-US"/>
        </w:rPr>
      </w:pPr>
    </w:p>
    <w:p w:rsidR="002F139B" w:rsidRPr="000F08AF" w:rsidRDefault="00EE6755" w:rsidP="002F139B">
      <w:pPr>
        <w:pStyle w:val="3"/>
        <w:spacing w:after="0"/>
        <w:jc w:val="center"/>
        <w:rPr>
          <w:b/>
          <w:i/>
          <w:sz w:val="22"/>
          <w:szCs w:val="22"/>
        </w:rPr>
      </w:pPr>
      <w:r w:rsidRPr="000F08AF">
        <w:rPr>
          <w:b/>
          <w:i/>
          <w:sz w:val="22"/>
          <w:szCs w:val="22"/>
        </w:rPr>
        <w:t>...................................................</w:t>
      </w:r>
    </w:p>
    <w:p w:rsidR="002F139B" w:rsidRPr="000F08AF" w:rsidRDefault="002F139B" w:rsidP="002F139B">
      <w:pPr>
        <w:widowControl/>
        <w:autoSpaceDE/>
        <w:autoSpaceDN/>
        <w:adjustRightInd/>
        <w:spacing w:line="276" w:lineRule="auto"/>
        <w:jc w:val="center"/>
        <w:rPr>
          <w:i/>
          <w:sz w:val="22"/>
          <w:szCs w:val="22"/>
          <w:lang w:eastAsia="en-US"/>
        </w:rPr>
      </w:pPr>
      <w:r w:rsidRPr="000F08AF">
        <w:rPr>
          <w:i/>
          <w:sz w:val="22"/>
          <w:szCs w:val="22"/>
          <w:lang w:eastAsia="en-US"/>
        </w:rPr>
        <w:t xml:space="preserve"> (име на кандидата)</w:t>
      </w:r>
    </w:p>
    <w:p w:rsidR="002F139B" w:rsidRPr="000F08AF" w:rsidRDefault="002F139B" w:rsidP="002F139B">
      <w:pPr>
        <w:widowControl/>
        <w:autoSpaceDE/>
        <w:autoSpaceDN/>
        <w:adjustRightInd/>
        <w:spacing w:line="276" w:lineRule="auto"/>
        <w:jc w:val="center"/>
        <w:rPr>
          <w:sz w:val="22"/>
          <w:szCs w:val="22"/>
          <w:lang w:eastAsia="en-US"/>
        </w:rPr>
      </w:pPr>
    </w:p>
    <w:p w:rsidR="002F139B" w:rsidRPr="000F08AF" w:rsidRDefault="002F139B" w:rsidP="002F139B">
      <w:pPr>
        <w:widowControl/>
        <w:autoSpaceDE/>
        <w:autoSpaceDN/>
        <w:adjustRightInd/>
        <w:spacing w:line="276" w:lineRule="auto"/>
        <w:jc w:val="center"/>
        <w:rPr>
          <w:sz w:val="22"/>
          <w:szCs w:val="22"/>
          <w:lang w:eastAsia="en-US"/>
        </w:rPr>
      </w:pPr>
    </w:p>
    <w:p w:rsidR="002F139B" w:rsidRPr="000F08AF" w:rsidRDefault="002F139B" w:rsidP="002F139B">
      <w:pPr>
        <w:widowControl/>
        <w:autoSpaceDE/>
        <w:autoSpaceDN/>
        <w:adjustRightInd/>
        <w:spacing w:line="276" w:lineRule="auto"/>
        <w:jc w:val="center"/>
        <w:rPr>
          <w:sz w:val="22"/>
          <w:szCs w:val="22"/>
          <w:lang w:eastAsia="en-US"/>
        </w:rPr>
      </w:pPr>
    </w:p>
    <w:p w:rsidR="002F139B" w:rsidRPr="000F08AF" w:rsidRDefault="002F139B" w:rsidP="002F139B">
      <w:pPr>
        <w:widowControl/>
        <w:autoSpaceDE/>
        <w:autoSpaceDN/>
        <w:adjustRightInd/>
        <w:spacing w:line="276" w:lineRule="auto"/>
        <w:jc w:val="center"/>
        <w:rPr>
          <w:i/>
          <w:sz w:val="22"/>
          <w:szCs w:val="22"/>
          <w:lang w:eastAsia="en-US"/>
        </w:rPr>
      </w:pPr>
      <w:r w:rsidRPr="000F08AF">
        <w:rPr>
          <w:i/>
          <w:sz w:val="22"/>
          <w:szCs w:val="22"/>
          <w:lang w:eastAsia="en-US"/>
        </w:rPr>
        <w:t xml:space="preserve">Сума на инвестицията </w:t>
      </w:r>
      <w:r w:rsidR="004607C9" w:rsidRPr="000F08AF">
        <w:rPr>
          <w:i/>
          <w:sz w:val="22"/>
          <w:szCs w:val="22"/>
          <w:lang w:eastAsia="en-US"/>
        </w:rPr>
        <w:t xml:space="preserve"> </w:t>
      </w:r>
      <w:r w:rsidR="004607C9" w:rsidRPr="000F08AF">
        <w:rPr>
          <w:b/>
          <w:i/>
          <w:sz w:val="22"/>
          <w:szCs w:val="22"/>
          <w:lang w:eastAsia="en-US"/>
        </w:rPr>
        <w:t>......</w:t>
      </w:r>
      <w:r w:rsidR="00C76427" w:rsidRPr="000F08AF">
        <w:rPr>
          <w:b/>
          <w:i/>
          <w:sz w:val="22"/>
          <w:szCs w:val="22"/>
          <w:lang w:eastAsia="en-US"/>
        </w:rPr>
        <w:t>...</w:t>
      </w:r>
      <w:r w:rsidR="004607C9" w:rsidRPr="000F08AF">
        <w:rPr>
          <w:b/>
          <w:i/>
          <w:sz w:val="22"/>
          <w:szCs w:val="22"/>
          <w:lang w:eastAsia="en-US"/>
        </w:rPr>
        <w:t xml:space="preserve">............. </w:t>
      </w:r>
      <w:r w:rsidRPr="000F08AF">
        <w:rPr>
          <w:b/>
          <w:i/>
          <w:sz w:val="22"/>
          <w:szCs w:val="22"/>
          <w:lang w:eastAsia="en-US"/>
        </w:rPr>
        <w:t>л</w:t>
      </w:r>
      <w:r w:rsidRPr="000F08AF">
        <w:rPr>
          <w:i/>
          <w:sz w:val="22"/>
          <w:szCs w:val="22"/>
          <w:lang w:eastAsia="en-US"/>
        </w:rPr>
        <w:t>в.</w:t>
      </w:r>
    </w:p>
    <w:p w:rsidR="002F139B" w:rsidRPr="000F08AF" w:rsidRDefault="002F139B" w:rsidP="002F139B">
      <w:pPr>
        <w:widowControl/>
        <w:autoSpaceDE/>
        <w:autoSpaceDN/>
        <w:adjustRightInd/>
        <w:spacing w:line="276" w:lineRule="auto"/>
        <w:jc w:val="center"/>
        <w:rPr>
          <w:i/>
          <w:sz w:val="22"/>
          <w:szCs w:val="22"/>
          <w:lang w:eastAsia="en-US"/>
        </w:rPr>
      </w:pPr>
    </w:p>
    <w:p w:rsidR="002F139B" w:rsidRPr="000F08AF" w:rsidRDefault="002F139B" w:rsidP="002F139B">
      <w:pPr>
        <w:widowControl/>
        <w:autoSpaceDE/>
        <w:autoSpaceDN/>
        <w:adjustRightInd/>
        <w:spacing w:line="276" w:lineRule="auto"/>
        <w:jc w:val="center"/>
        <w:rPr>
          <w:i/>
          <w:sz w:val="22"/>
          <w:szCs w:val="22"/>
          <w:lang w:eastAsia="en-US"/>
        </w:rPr>
      </w:pPr>
      <w:r w:rsidRPr="000F08AF">
        <w:rPr>
          <w:i/>
          <w:sz w:val="22"/>
          <w:szCs w:val="22"/>
          <w:lang w:eastAsia="en-US"/>
        </w:rPr>
        <w:t>(</w:t>
      </w:r>
      <w:r w:rsidR="0058421E" w:rsidRPr="000F08AF">
        <w:rPr>
          <w:i/>
          <w:sz w:val="22"/>
          <w:szCs w:val="22"/>
          <w:lang w:eastAsia="en-US"/>
        </w:rPr>
        <w:t>посочват се само</w:t>
      </w:r>
      <w:r w:rsidRPr="000F08AF">
        <w:rPr>
          <w:i/>
          <w:sz w:val="22"/>
          <w:szCs w:val="22"/>
          <w:lang w:eastAsia="en-US"/>
        </w:rPr>
        <w:t xml:space="preserve"> разходите по чл.</w:t>
      </w:r>
      <w:r w:rsidR="0058421E" w:rsidRPr="000F08AF">
        <w:rPr>
          <w:i/>
          <w:sz w:val="22"/>
          <w:szCs w:val="22"/>
          <w:lang w:eastAsia="en-US"/>
        </w:rPr>
        <w:t xml:space="preserve"> 20</w:t>
      </w:r>
      <w:r w:rsidRPr="000F08AF">
        <w:rPr>
          <w:i/>
          <w:sz w:val="22"/>
          <w:szCs w:val="22"/>
          <w:lang w:eastAsia="en-US"/>
        </w:rPr>
        <w:t xml:space="preserve">, ал. 1 на </w:t>
      </w:r>
      <w:r w:rsidR="0058421E" w:rsidRPr="000F08AF">
        <w:rPr>
          <w:i/>
          <w:sz w:val="22"/>
          <w:szCs w:val="22"/>
          <w:lang w:eastAsia="en-US"/>
        </w:rPr>
        <w:t>Н</w:t>
      </w:r>
      <w:r w:rsidRPr="000F08AF">
        <w:rPr>
          <w:i/>
          <w:sz w:val="22"/>
          <w:szCs w:val="22"/>
          <w:lang w:eastAsia="en-US"/>
        </w:rPr>
        <w:t>аредба</w:t>
      </w:r>
      <w:r w:rsidR="0058421E" w:rsidRPr="000F08AF">
        <w:rPr>
          <w:i/>
          <w:sz w:val="22"/>
          <w:szCs w:val="22"/>
          <w:lang w:eastAsia="en-US"/>
        </w:rPr>
        <w:t xml:space="preserve"> № 22</w:t>
      </w:r>
      <w:r w:rsidRPr="000F08AF">
        <w:rPr>
          <w:i/>
          <w:sz w:val="22"/>
          <w:szCs w:val="22"/>
          <w:lang w:eastAsia="en-US"/>
        </w:rPr>
        <w:t>)</w:t>
      </w:r>
    </w:p>
    <w:p w:rsidR="002F139B" w:rsidRPr="000F08AF" w:rsidRDefault="002F139B" w:rsidP="002F139B">
      <w:pPr>
        <w:widowControl/>
        <w:autoSpaceDE/>
        <w:autoSpaceDN/>
        <w:adjustRightInd/>
        <w:spacing w:line="276" w:lineRule="auto"/>
        <w:jc w:val="center"/>
        <w:rPr>
          <w:sz w:val="22"/>
          <w:szCs w:val="22"/>
          <w:lang w:eastAsia="en-US"/>
        </w:rPr>
      </w:pPr>
    </w:p>
    <w:p w:rsidR="002F139B" w:rsidRPr="000F08AF" w:rsidRDefault="002F139B" w:rsidP="002F139B">
      <w:pPr>
        <w:widowControl/>
        <w:autoSpaceDE/>
        <w:autoSpaceDN/>
        <w:adjustRightInd/>
        <w:spacing w:line="276" w:lineRule="auto"/>
        <w:jc w:val="center"/>
        <w:rPr>
          <w:sz w:val="22"/>
          <w:szCs w:val="22"/>
          <w:lang w:eastAsia="en-US"/>
        </w:rPr>
      </w:pPr>
    </w:p>
    <w:p w:rsidR="002F139B" w:rsidRPr="000F08AF" w:rsidRDefault="002F139B" w:rsidP="002F139B">
      <w:pPr>
        <w:widowControl/>
        <w:autoSpaceDE/>
        <w:autoSpaceDN/>
        <w:adjustRightInd/>
        <w:spacing w:line="276" w:lineRule="auto"/>
        <w:jc w:val="both"/>
        <w:rPr>
          <w:b/>
          <w:i/>
          <w:sz w:val="22"/>
          <w:szCs w:val="22"/>
          <w:lang w:eastAsia="en-US"/>
        </w:rPr>
      </w:pPr>
      <w:r w:rsidRPr="000F08AF">
        <w:rPr>
          <w:b/>
          <w:i/>
          <w:sz w:val="22"/>
          <w:szCs w:val="22"/>
          <w:lang w:eastAsia="en-US"/>
        </w:rPr>
        <w:t>Декларирам, че съм запознат с обстоятелството, че нося наказателна отговорност по Наказателния кодекс за представени от мен неверни сведения.</w:t>
      </w:r>
    </w:p>
    <w:p w:rsidR="00261E3A" w:rsidRPr="000F08AF" w:rsidRDefault="00261E3A" w:rsidP="00261E3A">
      <w:pPr>
        <w:widowControl/>
        <w:autoSpaceDE/>
        <w:autoSpaceDN/>
        <w:adjustRightInd/>
        <w:spacing w:line="276" w:lineRule="auto"/>
        <w:ind w:left="5664"/>
        <w:jc w:val="both"/>
        <w:rPr>
          <w:b/>
          <w:i/>
          <w:sz w:val="22"/>
          <w:szCs w:val="22"/>
          <w:lang w:eastAsia="en-US"/>
        </w:rPr>
      </w:pPr>
    </w:p>
    <w:p w:rsidR="002F139B" w:rsidRPr="000F08AF" w:rsidRDefault="007538FB" w:rsidP="007538FB">
      <w:pPr>
        <w:widowControl/>
        <w:autoSpaceDE/>
        <w:autoSpaceDN/>
        <w:adjustRightInd/>
        <w:spacing w:line="276" w:lineRule="auto"/>
        <w:ind w:left="3540" w:firstLine="708"/>
        <w:jc w:val="both"/>
        <w:rPr>
          <w:b/>
          <w:i/>
          <w:sz w:val="22"/>
          <w:szCs w:val="22"/>
          <w:lang w:eastAsia="en-US"/>
        </w:rPr>
      </w:pPr>
      <w:r w:rsidRPr="000F08AF">
        <w:rPr>
          <w:b/>
          <w:i/>
          <w:sz w:val="22"/>
          <w:szCs w:val="22"/>
          <w:lang w:eastAsia="en-US"/>
        </w:rPr>
        <w:t>Име/</w:t>
      </w:r>
      <w:r w:rsidR="00261E3A" w:rsidRPr="000F08AF">
        <w:rPr>
          <w:b/>
          <w:i/>
          <w:sz w:val="22"/>
          <w:szCs w:val="22"/>
          <w:lang w:eastAsia="en-US"/>
        </w:rPr>
        <w:t>Подпис:</w:t>
      </w:r>
      <w:r w:rsidR="00CB48A6" w:rsidRPr="000F08AF">
        <w:rPr>
          <w:b/>
          <w:i/>
          <w:sz w:val="22"/>
          <w:szCs w:val="22"/>
          <w:lang w:eastAsia="en-US"/>
        </w:rPr>
        <w:t>.....</w:t>
      </w:r>
      <w:r w:rsidRPr="000F08AF">
        <w:rPr>
          <w:b/>
          <w:i/>
          <w:sz w:val="22"/>
          <w:szCs w:val="22"/>
          <w:lang w:eastAsia="en-US"/>
        </w:rPr>
        <w:t>...................</w:t>
      </w:r>
      <w:r w:rsidR="00261E3A" w:rsidRPr="000F08AF">
        <w:rPr>
          <w:b/>
          <w:i/>
          <w:sz w:val="22"/>
          <w:szCs w:val="22"/>
          <w:lang w:eastAsia="en-US"/>
        </w:rPr>
        <w:t>.................................</w:t>
      </w:r>
    </w:p>
    <w:p w:rsidR="00A15029" w:rsidRPr="000F08AF" w:rsidRDefault="00A15029" w:rsidP="002F139B">
      <w:pPr>
        <w:widowControl/>
        <w:autoSpaceDE/>
        <w:autoSpaceDN/>
        <w:adjustRightInd/>
        <w:spacing w:line="276" w:lineRule="auto"/>
        <w:jc w:val="both"/>
        <w:rPr>
          <w:b/>
          <w:i/>
          <w:sz w:val="22"/>
          <w:szCs w:val="22"/>
          <w:lang w:eastAsia="en-US"/>
        </w:rPr>
      </w:pPr>
    </w:p>
    <w:p w:rsidR="00B12BA4" w:rsidRPr="000F08AF" w:rsidRDefault="00B12BA4" w:rsidP="002F139B">
      <w:pPr>
        <w:widowControl/>
        <w:autoSpaceDE/>
        <w:autoSpaceDN/>
        <w:adjustRightInd/>
        <w:spacing w:line="276" w:lineRule="auto"/>
        <w:jc w:val="both"/>
        <w:rPr>
          <w:b/>
          <w:i/>
          <w:sz w:val="22"/>
          <w:szCs w:val="22"/>
          <w:lang w:eastAsia="en-US"/>
        </w:rPr>
      </w:pPr>
    </w:p>
    <w:p w:rsidR="00A9776D" w:rsidRPr="000F08AF" w:rsidRDefault="00A9776D" w:rsidP="002F139B">
      <w:pPr>
        <w:widowControl/>
        <w:autoSpaceDE/>
        <w:autoSpaceDN/>
        <w:adjustRightInd/>
        <w:spacing w:line="276" w:lineRule="auto"/>
        <w:jc w:val="both"/>
        <w:rPr>
          <w:b/>
          <w:i/>
          <w:sz w:val="22"/>
          <w:szCs w:val="22"/>
          <w:lang w:eastAsia="en-US"/>
        </w:rPr>
      </w:pPr>
    </w:p>
    <w:p w:rsidR="00A9776D" w:rsidRPr="000F08AF" w:rsidRDefault="00A9776D" w:rsidP="002F139B">
      <w:pPr>
        <w:widowControl/>
        <w:autoSpaceDE/>
        <w:autoSpaceDN/>
        <w:adjustRightInd/>
        <w:spacing w:line="276" w:lineRule="auto"/>
        <w:jc w:val="both"/>
        <w:rPr>
          <w:b/>
          <w:i/>
          <w:sz w:val="22"/>
          <w:szCs w:val="22"/>
          <w:lang w:eastAsia="en-US"/>
        </w:rPr>
      </w:pPr>
    </w:p>
    <w:p w:rsidR="00A9776D" w:rsidRPr="000F08AF" w:rsidRDefault="00A9776D" w:rsidP="002F139B">
      <w:pPr>
        <w:widowControl/>
        <w:autoSpaceDE/>
        <w:autoSpaceDN/>
        <w:adjustRightInd/>
        <w:spacing w:line="276" w:lineRule="auto"/>
        <w:jc w:val="both"/>
        <w:rPr>
          <w:b/>
          <w:i/>
          <w:sz w:val="22"/>
          <w:szCs w:val="22"/>
          <w:lang w:eastAsia="en-US"/>
        </w:rPr>
      </w:pPr>
    </w:p>
    <w:p w:rsidR="00A9776D" w:rsidRPr="000F08AF" w:rsidRDefault="00A9776D" w:rsidP="002F139B">
      <w:pPr>
        <w:widowControl/>
        <w:autoSpaceDE/>
        <w:autoSpaceDN/>
        <w:adjustRightInd/>
        <w:spacing w:line="276" w:lineRule="auto"/>
        <w:jc w:val="both"/>
        <w:rPr>
          <w:b/>
          <w:i/>
          <w:sz w:val="22"/>
          <w:szCs w:val="22"/>
          <w:lang w:eastAsia="en-US"/>
        </w:rPr>
      </w:pPr>
    </w:p>
    <w:p w:rsidR="002F139B" w:rsidRPr="000F08AF" w:rsidRDefault="00174B79" w:rsidP="002F139B">
      <w:pPr>
        <w:widowControl/>
        <w:autoSpaceDE/>
        <w:autoSpaceDN/>
        <w:adjustRightInd/>
        <w:spacing w:line="276" w:lineRule="auto"/>
        <w:jc w:val="both"/>
        <w:rPr>
          <w:b/>
          <w:i/>
          <w:sz w:val="22"/>
          <w:szCs w:val="22"/>
          <w:lang w:eastAsia="en-US"/>
        </w:rPr>
      </w:pPr>
      <w:r w:rsidRPr="000F08AF">
        <w:rPr>
          <w:b/>
          <w:i/>
          <w:sz w:val="22"/>
          <w:szCs w:val="22"/>
          <w:lang w:eastAsia="en-US"/>
        </w:rPr>
        <w:lastRenderedPageBreak/>
        <w:t>Указания</w:t>
      </w:r>
      <w:r w:rsidR="002F139B" w:rsidRPr="000F08AF">
        <w:rPr>
          <w:b/>
          <w:i/>
          <w:sz w:val="22"/>
          <w:szCs w:val="22"/>
          <w:lang w:eastAsia="en-US"/>
        </w:rPr>
        <w:t xml:space="preserve">: </w:t>
      </w:r>
    </w:p>
    <w:p w:rsidR="00ED460C" w:rsidRPr="000F08AF" w:rsidRDefault="002F139B" w:rsidP="002F139B">
      <w:pPr>
        <w:widowControl/>
        <w:autoSpaceDE/>
        <w:autoSpaceDN/>
        <w:adjustRightInd/>
        <w:spacing w:line="276" w:lineRule="auto"/>
        <w:jc w:val="both"/>
        <w:rPr>
          <w:b/>
          <w:i/>
          <w:sz w:val="22"/>
          <w:szCs w:val="22"/>
          <w:lang w:eastAsia="en-US"/>
        </w:rPr>
      </w:pPr>
      <w:r w:rsidRPr="000F08AF">
        <w:rPr>
          <w:b/>
          <w:i/>
          <w:sz w:val="22"/>
          <w:szCs w:val="22"/>
          <w:lang w:eastAsia="en-US"/>
        </w:rPr>
        <w:t>1.</w:t>
      </w:r>
      <w:r w:rsidR="008C3A11" w:rsidRPr="000F08AF">
        <w:rPr>
          <w:b/>
          <w:i/>
          <w:sz w:val="22"/>
          <w:szCs w:val="22"/>
          <w:lang w:eastAsia="en-US"/>
        </w:rPr>
        <w:t xml:space="preserve">Бизнес план </w:t>
      </w:r>
      <w:r w:rsidR="00ED460C" w:rsidRPr="000F08AF">
        <w:rPr>
          <w:b/>
          <w:i/>
          <w:sz w:val="22"/>
          <w:szCs w:val="22"/>
          <w:lang w:eastAsia="en-US"/>
        </w:rPr>
        <w:t xml:space="preserve">се изисква по </w:t>
      </w:r>
      <w:proofErr w:type="spellStart"/>
      <w:r w:rsidR="00ED460C" w:rsidRPr="000F08AF">
        <w:rPr>
          <w:b/>
          <w:i/>
          <w:sz w:val="22"/>
          <w:szCs w:val="22"/>
          <w:lang w:eastAsia="en-US"/>
        </w:rPr>
        <w:t>подмерки</w:t>
      </w:r>
      <w:proofErr w:type="spellEnd"/>
      <w:r w:rsidR="00ED460C" w:rsidRPr="000F08AF">
        <w:rPr>
          <w:b/>
          <w:i/>
          <w:sz w:val="22"/>
          <w:szCs w:val="22"/>
          <w:lang w:eastAsia="en-US"/>
        </w:rPr>
        <w:t>:</w:t>
      </w:r>
    </w:p>
    <w:p w:rsidR="00ED460C" w:rsidRPr="000F08AF" w:rsidRDefault="00ED460C" w:rsidP="002F139B">
      <w:pPr>
        <w:widowControl/>
        <w:autoSpaceDE/>
        <w:autoSpaceDN/>
        <w:adjustRightInd/>
        <w:spacing w:line="276" w:lineRule="auto"/>
        <w:jc w:val="both"/>
        <w:rPr>
          <w:i/>
          <w:sz w:val="22"/>
          <w:szCs w:val="22"/>
        </w:rPr>
      </w:pPr>
      <w:r w:rsidRPr="000F08AF">
        <w:rPr>
          <w:i/>
          <w:sz w:val="22"/>
          <w:szCs w:val="22"/>
        </w:rPr>
        <w:t>Подмярка 4.1  „Инвестиции в земеделски стопанства“</w:t>
      </w:r>
    </w:p>
    <w:p w:rsidR="00422B71" w:rsidRPr="000F08AF" w:rsidRDefault="00422B71" w:rsidP="00422B71">
      <w:pPr>
        <w:widowControl/>
        <w:autoSpaceDE/>
        <w:autoSpaceDN/>
        <w:adjustRightInd/>
        <w:spacing w:line="276" w:lineRule="auto"/>
        <w:jc w:val="both"/>
        <w:rPr>
          <w:i/>
          <w:sz w:val="22"/>
          <w:szCs w:val="22"/>
        </w:rPr>
      </w:pPr>
      <w:r w:rsidRPr="000F08AF">
        <w:rPr>
          <w:i/>
          <w:sz w:val="22"/>
          <w:szCs w:val="22"/>
        </w:rPr>
        <w:t xml:space="preserve">Подмярка </w:t>
      </w:r>
      <w:proofErr w:type="spellStart"/>
      <w:r w:rsidRPr="000F08AF">
        <w:rPr>
          <w:i/>
          <w:sz w:val="22"/>
          <w:szCs w:val="22"/>
        </w:rPr>
        <w:t>Подмярка</w:t>
      </w:r>
      <w:proofErr w:type="spellEnd"/>
      <w:r w:rsidRPr="000F08AF">
        <w:rPr>
          <w:i/>
          <w:sz w:val="22"/>
          <w:szCs w:val="22"/>
        </w:rPr>
        <w:t xml:space="preserve"> 4.1.2. "Инвестиции в земеделски стопанства по Тематична подпрограма за развитие на малки стопанства"</w:t>
      </w:r>
    </w:p>
    <w:p w:rsidR="00CE3670" w:rsidRPr="000F08AF" w:rsidRDefault="00CE3670" w:rsidP="00CE3670">
      <w:pPr>
        <w:widowControl/>
        <w:autoSpaceDE/>
        <w:autoSpaceDN/>
        <w:adjustRightInd/>
        <w:spacing w:line="276" w:lineRule="auto"/>
        <w:jc w:val="both"/>
        <w:rPr>
          <w:i/>
          <w:sz w:val="22"/>
          <w:szCs w:val="22"/>
        </w:rPr>
      </w:pPr>
      <w:r w:rsidRPr="000F08AF">
        <w:rPr>
          <w:i/>
          <w:sz w:val="22"/>
          <w:szCs w:val="22"/>
        </w:rPr>
        <w:t>Подмярка 4.2  „Инвестиции в преработка/маркетинг на селскостопански продукти“</w:t>
      </w:r>
    </w:p>
    <w:p w:rsidR="00DD288E" w:rsidRPr="000F08AF" w:rsidRDefault="00DD288E" w:rsidP="00DD288E">
      <w:pPr>
        <w:widowControl/>
        <w:autoSpaceDE/>
        <w:autoSpaceDN/>
        <w:adjustRightInd/>
        <w:spacing w:line="276" w:lineRule="auto"/>
        <w:jc w:val="both"/>
        <w:rPr>
          <w:i/>
          <w:sz w:val="22"/>
          <w:szCs w:val="22"/>
        </w:rPr>
      </w:pPr>
      <w:r w:rsidRPr="000F08AF">
        <w:rPr>
          <w:i/>
          <w:sz w:val="22"/>
          <w:szCs w:val="22"/>
        </w:rPr>
        <w:t>Подмярка 4.2.2 "Инвестиции в преработка/маркетинг на селскостопански продукти по Тематичната подпрограма</w:t>
      </w:r>
    </w:p>
    <w:p w:rsidR="00DD288E" w:rsidRPr="000F08AF" w:rsidRDefault="00324F57" w:rsidP="00CE3670">
      <w:pPr>
        <w:widowControl/>
        <w:autoSpaceDE/>
        <w:autoSpaceDN/>
        <w:adjustRightInd/>
        <w:spacing w:line="276" w:lineRule="auto"/>
        <w:jc w:val="both"/>
        <w:rPr>
          <w:i/>
          <w:sz w:val="22"/>
          <w:szCs w:val="22"/>
        </w:rPr>
      </w:pPr>
      <w:r w:rsidRPr="000F08AF">
        <w:rPr>
          <w:i/>
          <w:sz w:val="22"/>
          <w:szCs w:val="22"/>
        </w:rPr>
        <w:t>Подмярка 4.4 „Непроизводствени инвестиции“</w:t>
      </w:r>
    </w:p>
    <w:p w:rsidR="005F35D9" w:rsidRPr="000F08AF" w:rsidRDefault="005F35D9" w:rsidP="005F35D9">
      <w:pPr>
        <w:widowControl/>
        <w:autoSpaceDE/>
        <w:autoSpaceDN/>
        <w:adjustRightInd/>
        <w:spacing w:line="276" w:lineRule="auto"/>
        <w:jc w:val="both"/>
        <w:rPr>
          <w:i/>
          <w:sz w:val="22"/>
          <w:szCs w:val="22"/>
        </w:rPr>
      </w:pPr>
      <w:r w:rsidRPr="000F08AF">
        <w:rPr>
          <w:i/>
          <w:sz w:val="22"/>
          <w:szCs w:val="22"/>
        </w:rPr>
        <w:t>Подмярка 4.</w:t>
      </w:r>
      <w:proofErr w:type="spellStart"/>
      <w:r w:rsidRPr="000F08AF">
        <w:rPr>
          <w:i/>
          <w:sz w:val="22"/>
          <w:szCs w:val="22"/>
        </w:rPr>
        <w:t>4</w:t>
      </w:r>
      <w:proofErr w:type="spellEnd"/>
      <w:r w:rsidRPr="000F08AF">
        <w:rPr>
          <w:i/>
          <w:sz w:val="22"/>
          <w:szCs w:val="22"/>
        </w:rPr>
        <w:t>.2 Непроизводствени инвестиции по Тематичната подпрограма за развитие на малки стопанства</w:t>
      </w:r>
    </w:p>
    <w:p w:rsidR="00CA1260" w:rsidRPr="000F08AF" w:rsidRDefault="00CA1260" w:rsidP="00CA1260">
      <w:pPr>
        <w:widowControl/>
        <w:autoSpaceDE/>
        <w:autoSpaceDN/>
        <w:adjustRightInd/>
        <w:spacing w:line="276" w:lineRule="auto"/>
        <w:jc w:val="both"/>
        <w:rPr>
          <w:i/>
          <w:sz w:val="22"/>
          <w:szCs w:val="22"/>
        </w:rPr>
      </w:pPr>
      <w:r w:rsidRPr="000F08AF">
        <w:rPr>
          <w:i/>
          <w:sz w:val="22"/>
          <w:szCs w:val="22"/>
        </w:rPr>
        <w:t xml:space="preserve">Подмярка </w:t>
      </w:r>
      <w:r w:rsidR="00FB72E9" w:rsidRPr="000F08AF">
        <w:rPr>
          <w:i/>
          <w:sz w:val="22"/>
          <w:szCs w:val="22"/>
        </w:rPr>
        <w:t>6.4.</w:t>
      </w:r>
      <w:r w:rsidR="00F44912" w:rsidRPr="000F08AF">
        <w:rPr>
          <w:i/>
          <w:sz w:val="22"/>
          <w:szCs w:val="22"/>
        </w:rPr>
        <w:t xml:space="preserve"> </w:t>
      </w:r>
      <w:r w:rsidRPr="000F08AF">
        <w:rPr>
          <w:i/>
          <w:sz w:val="22"/>
          <w:szCs w:val="22"/>
        </w:rPr>
        <w:t>„Инвестиции в подкрепа на неземеделски дейности“</w:t>
      </w:r>
    </w:p>
    <w:p w:rsidR="00F44912" w:rsidRPr="000F08AF" w:rsidRDefault="00F44912" w:rsidP="00CA1260">
      <w:pPr>
        <w:widowControl/>
        <w:autoSpaceDE/>
        <w:autoSpaceDN/>
        <w:adjustRightInd/>
        <w:spacing w:line="276" w:lineRule="auto"/>
        <w:jc w:val="both"/>
        <w:rPr>
          <w:i/>
          <w:sz w:val="22"/>
          <w:szCs w:val="22"/>
        </w:rPr>
      </w:pPr>
      <w:r w:rsidRPr="000F08AF">
        <w:rPr>
          <w:i/>
          <w:sz w:val="22"/>
          <w:szCs w:val="22"/>
        </w:rPr>
        <w:t>Подмярка 6.4.2 „Инвестиции в подкрепа на неземеделски дейности по Тематичната подпрограма за развитие на малки стопанства”</w:t>
      </w:r>
    </w:p>
    <w:p w:rsidR="00467D61" w:rsidRPr="000F08AF" w:rsidRDefault="00156E6A" w:rsidP="002F139B">
      <w:pPr>
        <w:widowControl/>
        <w:autoSpaceDE/>
        <w:autoSpaceDN/>
        <w:adjustRightInd/>
        <w:spacing w:line="276" w:lineRule="auto"/>
        <w:jc w:val="both"/>
        <w:rPr>
          <w:i/>
          <w:sz w:val="22"/>
          <w:szCs w:val="22"/>
        </w:rPr>
      </w:pPr>
      <w:r w:rsidRPr="000F08AF">
        <w:rPr>
          <w:i/>
          <w:sz w:val="22"/>
          <w:szCs w:val="22"/>
        </w:rPr>
        <w:t>Подмярка 8.6. Инвестиции в технологии за лесовъдство и в преработката, мобилизирането и търговията на горски продукти</w:t>
      </w:r>
    </w:p>
    <w:p w:rsidR="00AB2556" w:rsidRPr="000F08AF" w:rsidRDefault="00AB2556" w:rsidP="002F139B">
      <w:pPr>
        <w:widowControl/>
        <w:autoSpaceDE/>
        <w:autoSpaceDN/>
        <w:adjustRightInd/>
        <w:spacing w:line="276" w:lineRule="auto"/>
        <w:jc w:val="both"/>
        <w:rPr>
          <w:b/>
          <w:i/>
          <w:sz w:val="22"/>
          <w:szCs w:val="22"/>
          <w:lang w:eastAsia="en-US"/>
        </w:rPr>
      </w:pPr>
      <w:r w:rsidRPr="000F08AF">
        <w:rPr>
          <w:b/>
          <w:i/>
          <w:sz w:val="22"/>
          <w:szCs w:val="22"/>
          <w:lang w:eastAsia="en-US"/>
        </w:rPr>
        <w:t>2. Бизнес план се изисква и за канди</w:t>
      </w:r>
      <w:bookmarkStart w:id="0" w:name="_GoBack"/>
      <w:bookmarkEnd w:id="0"/>
      <w:r w:rsidRPr="000F08AF">
        <w:rPr>
          <w:b/>
          <w:i/>
          <w:sz w:val="22"/>
          <w:szCs w:val="22"/>
          <w:lang w:eastAsia="en-US"/>
        </w:rPr>
        <w:t>дати по чл. 9, ал. 2, т.</w:t>
      </w:r>
      <w:r w:rsidR="00CD7187" w:rsidRPr="000F08AF">
        <w:rPr>
          <w:b/>
          <w:i/>
          <w:sz w:val="22"/>
          <w:szCs w:val="22"/>
          <w:lang w:eastAsia="en-US"/>
        </w:rPr>
        <w:t xml:space="preserve"> </w:t>
      </w:r>
      <w:r w:rsidRPr="000F08AF">
        <w:rPr>
          <w:b/>
          <w:i/>
          <w:sz w:val="22"/>
          <w:szCs w:val="22"/>
          <w:lang w:eastAsia="en-US"/>
        </w:rPr>
        <w:t>2, подточки в). и г).</w:t>
      </w:r>
      <w:r w:rsidR="00917F01" w:rsidRPr="000F08AF">
        <w:rPr>
          <w:b/>
          <w:i/>
          <w:sz w:val="22"/>
          <w:szCs w:val="22"/>
          <w:lang w:eastAsia="en-US"/>
        </w:rPr>
        <w:t xml:space="preserve"> на Наредба № 22 от 14.12.2015 г.</w:t>
      </w:r>
    </w:p>
    <w:p w:rsidR="00424316" w:rsidRPr="000F08AF" w:rsidRDefault="00424316" w:rsidP="002F139B">
      <w:pPr>
        <w:widowControl/>
        <w:autoSpaceDE/>
        <w:autoSpaceDN/>
        <w:adjustRightInd/>
        <w:spacing w:line="276" w:lineRule="auto"/>
        <w:jc w:val="both"/>
        <w:rPr>
          <w:b/>
          <w:i/>
          <w:sz w:val="22"/>
          <w:szCs w:val="22"/>
          <w:lang w:eastAsia="en-US"/>
        </w:rPr>
      </w:pPr>
      <w:r w:rsidRPr="000F08AF">
        <w:rPr>
          <w:b/>
          <w:i/>
          <w:sz w:val="22"/>
          <w:szCs w:val="22"/>
          <w:lang w:eastAsia="en-US"/>
        </w:rPr>
        <w:t>3</w:t>
      </w:r>
      <w:r w:rsidR="00C42FC5" w:rsidRPr="000F08AF">
        <w:rPr>
          <w:b/>
          <w:i/>
          <w:sz w:val="22"/>
          <w:szCs w:val="22"/>
          <w:lang w:eastAsia="en-US"/>
        </w:rPr>
        <w:t xml:space="preserve">. </w:t>
      </w:r>
      <w:r w:rsidRPr="000F08AF">
        <w:rPr>
          <w:b/>
          <w:i/>
          <w:sz w:val="22"/>
          <w:szCs w:val="22"/>
          <w:lang w:eastAsia="en-US"/>
        </w:rPr>
        <w:t>Бизнес планът се представя за  5-годишен период, а в случаите на инвестиции за създаване на трайни насаждения или извършване на строително-монтажни работи - за 10-годишен период - по образец, утвърден от изпълнителния директор на Държавен фонд „Земеделие"</w:t>
      </w:r>
      <w:r w:rsidR="00A9776D" w:rsidRPr="000F08AF">
        <w:rPr>
          <w:b/>
          <w:i/>
          <w:sz w:val="22"/>
          <w:szCs w:val="22"/>
          <w:lang w:eastAsia="en-US"/>
        </w:rPr>
        <w:t>-</w:t>
      </w:r>
      <w:proofErr w:type="spellStart"/>
      <w:r w:rsidR="00A9776D" w:rsidRPr="000F08AF">
        <w:rPr>
          <w:b/>
          <w:i/>
          <w:sz w:val="22"/>
          <w:szCs w:val="22"/>
          <w:lang w:eastAsia="en-US"/>
        </w:rPr>
        <w:t>РА</w:t>
      </w:r>
      <w:proofErr w:type="spellEnd"/>
      <w:r w:rsidRPr="000F08AF">
        <w:rPr>
          <w:b/>
          <w:i/>
          <w:sz w:val="22"/>
          <w:szCs w:val="22"/>
          <w:lang w:eastAsia="en-US"/>
        </w:rPr>
        <w:t xml:space="preserve">; </w:t>
      </w:r>
    </w:p>
    <w:p w:rsidR="002F139B" w:rsidRPr="000F08AF" w:rsidRDefault="003E0ABB" w:rsidP="002F139B">
      <w:pPr>
        <w:widowControl/>
        <w:autoSpaceDE/>
        <w:autoSpaceDN/>
        <w:adjustRightInd/>
        <w:spacing w:line="276" w:lineRule="auto"/>
        <w:jc w:val="both"/>
        <w:rPr>
          <w:b/>
          <w:i/>
          <w:sz w:val="22"/>
          <w:szCs w:val="22"/>
          <w:lang w:eastAsia="en-US"/>
        </w:rPr>
      </w:pPr>
      <w:r w:rsidRPr="000F08AF">
        <w:rPr>
          <w:b/>
          <w:i/>
          <w:sz w:val="22"/>
          <w:szCs w:val="22"/>
          <w:lang w:eastAsia="en-US"/>
        </w:rPr>
        <w:t>4</w:t>
      </w:r>
      <w:r w:rsidR="00135FC6" w:rsidRPr="000F08AF">
        <w:rPr>
          <w:b/>
          <w:i/>
          <w:sz w:val="22"/>
          <w:szCs w:val="22"/>
          <w:lang w:eastAsia="en-US"/>
        </w:rPr>
        <w:t xml:space="preserve">. </w:t>
      </w:r>
      <w:r w:rsidR="002F139B" w:rsidRPr="000F08AF">
        <w:rPr>
          <w:b/>
          <w:i/>
          <w:sz w:val="22"/>
          <w:szCs w:val="22"/>
          <w:lang w:eastAsia="en-US"/>
        </w:rPr>
        <w:t>Кандидатът/законният представител на кандидата задължително подписва собственоръчно и подпечатва всяка страница от бизнес</w:t>
      </w:r>
      <w:r w:rsidR="00A07ECE" w:rsidRPr="000F08AF">
        <w:rPr>
          <w:b/>
          <w:i/>
          <w:sz w:val="22"/>
          <w:szCs w:val="22"/>
          <w:lang w:eastAsia="en-US"/>
        </w:rPr>
        <w:t xml:space="preserve"> </w:t>
      </w:r>
      <w:r w:rsidR="002F139B" w:rsidRPr="000F08AF">
        <w:rPr>
          <w:b/>
          <w:i/>
          <w:sz w:val="22"/>
          <w:szCs w:val="22"/>
          <w:lang w:eastAsia="en-US"/>
        </w:rPr>
        <w:t xml:space="preserve">плана </w:t>
      </w:r>
      <w:r w:rsidR="002F139B" w:rsidRPr="000F08AF">
        <w:rPr>
          <w:i/>
          <w:sz w:val="22"/>
          <w:szCs w:val="22"/>
          <w:lang w:eastAsia="en-US"/>
        </w:rPr>
        <w:t xml:space="preserve">(за физическа лица подпечатването не </w:t>
      </w:r>
      <w:r w:rsidR="009A58CE" w:rsidRPr="000F08AF">
        <w:rPr>
          <w:i/>
          <w:sz w:val="22"/>
          <w:szCs w:val="22"/>
          <w:lang w:eastAsia="en-US"/>
        </w:rPr>
        <w:t>важи</w:t>
      </w:r>
      <w:r w:rsidR="002F139B" w:rsidRPr="000F08AF">
        <w:rPr>
          <w:i/>
          <w:sz w:val="22"/>
          <w:szCs w:val="22"/>
          <w:lang w:eastAsia="en-US"/>
        </w:rPr>
        <w:t>)</w:t>
      </w:r>
      <w:r w:rsidR="002F139B" w:rsidRPr="000F08AF">
        <w:rPr>
          <w:b/>
          <w:i/>
          <w:sz w:val="22"/>
          <w:szCs w:val="22"/>
          <w:lang w:eastAsia="en-US"/>
        </w:rPr>
        <w:t>.</w:t>
      </w:r>
    </w:p>
    <w:p w:rsidR="002F139B" w:rsidRPr="000F08AF" w:rsidRDefault="003E0ABB" w:rsidP="002F139B">
      <w:pPr>
        <w:widowControl/>
        <w:autoSpaceDE/>
        <w:autoSpaceDN/>
        <w:adjustRightInd/>
        <w:spacing w:line="276" w:lineRule="auto"/>
        <w:jc w:val="both"/>
        <w:rPr>
          <w:b/>
          <w:i/>
          <w:sz w:val="22"/>
          <w:szCs w:val="22"/>
          <w:lang w:eastAsia="en-US"/>
        </w:rPr>
      </w:pPr>
      <w:r w:rsidRPr="000F08AF">
        <w:rPr>
          <w:b/>
          <w:i/>
          <w:sz w:val="22"/>
          <w:szCs w:val="22"/>
          <w:lang w:eastAsia="en-US"/>
        </w:rPr>
        <w:t>5</w:t>
      </w:r>
      <w:r w:rsidR="002F139B" w:rsidRPr="000F08AF">
        <w:rPr>
          <w:b/>
          <w:i/>
          <w:sz w:val="22"/>
          <w:szCs w:val="22"/>
          <w:lang w:eastAsia="en-US"/>
        </w:rPr>
        <w:t>. В приложените в бизнес</w:t>
      </w:r>
      <w:r w:rsidR="00A07ECE" w:rsidRPr="000F08AF">
        <w:rPr>
          <w:b/>
          <w:i/>
          <w:sz w:val="22"/>
          <w:szCs w:val="22"/>
          <w:lang w:eastAsia="en-US"/>
        </w:rPr>
        <w:t xml:space="preserve"> </w:t>
      </w:r>
      <w:r w:rsidR="002F139B" w:rsidRPr="000F08AF">
        <w:rPr>
          <w:b/>
          <w:i/>
          <w:sz w:val="22"/>
          <w:szCs w:val="22"/>
          <w:lang w:eastAsia="en-US"/>
        </w:rPr>
        <w:t>плана таблици могат да се добавят допълнителни редове и колони в зависимост от срока, за който е изготвен бизнес</w:t>
      </w:r>
      <w:r w:rsidR="00A07ECE" w:rsidRPr="000F08AF">
        <w:rPr>
          <w:b/>
          <w:i/>
          <w:sz w:val="22"/>
          <w:szCs w:val="22"/>
          <w:lang w:eastAsia="en-US"/>
        </w:rPr>
        <w:t xml:space="preserve"> </w:t>
      </w:r>
      <w:r w:rsidR="002F139B" w:rsidRPr="000F08AF">
        <w:rPr>
          <w:b/>
          <w:i/>
          <w:sz w:val="22"/>
          <w:szCs w:val="22"/>
          <w:lang w:eastAsia="en-US"/>
        </w:rPr>
        <w:t>плана и спецификата на дейността, за която се кандидатства.</w:t>
      </w:r>
    </w:p>
    <w:p w:rsidR="001A667D" w:rsidRPr="000F08AF" w:rsidRDefault="00DA2537" w:rsidP="002F139B">
      <w:pPr>
        <w:widowControl/>
        <w:autoSpaceDE/>
        <w:autoSpaceDN/>
        <w:adjustRightInd/>
        <w:spacing w:line="276" w:lineRule="auto"/>
        <w:jc w:val="both"/>
        <w:rPr>
          <w:b/>
          <w:i/>
          <w:sz w:val="22"/>
          <w:szCs w:val="22"/>
          <w:lang w:eastAsia="en-US"/>
        </w:rPr>
      </w:pPr>
      <w:r w:rsidRPr="000F08AF">
        <w:rPr>
          <w:b/>
          <w:i/>
          <w:sz w:val="22"/>
          <w:szCs w:val="22"/>
          <w:lang w:eastAsia="en-US"/>
        </w:rPr>
        <w:t xml:space="preserve">6. </w:t>
      </w:r>
      <w:r w:rsidR="005B271B" w:rsidRPr="000F08AF">
        <w:rPr>
          <w:b/>
          <w:i/>
          <w:sz w:val="22"/>
          <w:szCs w:val="22"/>
          <w:lang w:eastAsia="en-US"/>
        </w:rPr>
        <w:t xml:space="preserve">Показатели за оценка </w:t>
      </w:r>
      <w:r w:rsidR="00C95E5B" w:rsidRPr="000F08AF">
        <w:rPr>
          <w:b/>
          <w:i/>
          <w:sz w:val="22"/>
          <w:szCs w:val="22"/>
          <w:lang w:eastAsia="en-US"/>
        </w:rPr>
        <w:t xml:space="preserve">на </w:t>
      </w:r>
      <w:r w:rsidR="005B271B" w:rsidRPr="000F08AF">
        <w:rPr>
          <w:b/>
          <w:i/>
          <w:sz w:val="22"/>
          <w:szCs w:val="22"/>
          <w:lang w:eastAsia="en-US"/>
        </w:rPr>
        <w:t xml:space="preserve">ефективността на инвестицията и финансовите показатели </w:t>
      </w:r>
      <w:r w:rsidR="001E14DC" w:rsidRPr="000F08AF">
        <w:rPr>
          <w:b/>
          <w:i/>
          <w:sz w:val="22"/>
          <w:szCs w:val="22"/>
          <w:lang w:eastAsia="en-US"/>
        </w:rPr>
        <w:t xml:space="preserve">се </w:t>
      </w:r>
      <w:r w:rsidR="005B271B" w:rsidRPr="000F08AF">
        <w:rPr>
          <w:b/>
          <w:i/>
          <w:sz w:val="22"/>
          <w:szCs w:val="22"/>
          <w:lang w:eastAsia="en-US"/>
        </w:rPr>
        <w:t xml:space="preserve">изчисляват както </w:t>
      </w:r>
      <w:r w:rsidR="00C95E5B" w:rsidRPr="000F08AF">
        <w:rPr>
          <w:b/>
          <w:i/>
          <w:sz w:val="22"/>
          <w:szCs w:val="22"/>
          <w:lang w:eastAsia="en-US"/>
        </w:rPr>
        <w:t>за</w:t>
      </w:r>
      <w:r w:rsidR="005B271B" w:rsidRPr="000F08AF">
        <w:rPr>
          <w:b/>
          <w:i/>
          <w:sz w:val="22"/>
          <w:szCs w:val="22"/>
          <w:lang w:eastAsia="en-US"/>
        </w:rPr>
        <w:t xml:space="preserve"> проекта, така </w:t>
      </w:r>
      <w:r w:rsidR="00D23436" w:rsidRPr="000F08AF">
        <w:rPr>
          <w:b/>
          <w:i/>
          <w:sz w:val="22"/>
          <w:szCs w:val="22"/>
          <w:lang w:eastAsia="en-US"/>
        </w:rPr>
        <w:t>и за цялата дейност на кандидат</w:t>
      </w:r>
      <w:r w:rsidR="00BD082A" w:rsidRPr="000F08AF">
        <w:rPr>
          <w:b/>
          <w:i/>
          <w:sz w:val="22"/>
          <w:szCs w:val="22"/>
          <w:lang w:eastAsia="en-US"/>
        </w:rPr>
        <w:t>а</w:t>
      </w:r>
      <w:r w:rsidR="00D23436" w:rsidRPr="000F08AF">
        <w:rPr>
          <w:b/>
          <w:i/>
          <w:sz w:val="22"/>
          <w:szCs w:val="22"/>
          <w:lang w:eastAsia="en-US"/>
        </w:rPr>
        <w:t>.</w:t>
      </w:r>
    </w:p>
    <w:p w:rsidR="00E847A7" w:rsidRPr="000F08AF" w:rsidRDefault="00503FB5" w:rsidP="00925B2E">
      <w:pPr>
        <w:jc w:val="both"/>
        <w:rPr>
          <w:sz w:val="22"/>
          <w:szCs w:val="22"/>
          <w:lang w:eastAsia="en-US"/>
        </w:rPr>
      </w:pPr>
      <w:r w:rsidRPr="000F08AF">
        <w:rPr>
          <w:b/>
          <w:sz w:val="22"/>
          <w:szCs w:val="22"/>
          <w:lang w:eastAsia="en-US"/>
        </w:rPr>
        <w:tab/>
        <w:t>6.1 Нетна настояща стойност (</w:t>
      </w:r>
      <w:proofErr w:type="spellStart"/>
      <w:r w:rsidRPr="000F08AF">
        <w:rPr>
          <w:b/>
          <w:sz w:val="22"/>
          <w:szCs w:val="22"/>
          <w:lang w:eastAsia="en-US"/>
        </w:rPr>
        <w:t>NPV</w:t>
      </w:r>
      <w:proofErr w:type="spellEnd"/>
      <w:r w:rsidRPr="000F08AF">
        <w:rPr>
          <w:b/>
          <w:sz w:val="22"/>
          <w:szCs w:val="22"/>
          <w:lang w:eastAsia="en-US"/>
        </w:rPr>
        <w:t>)</w:t>
      </w:r>
      <w:r w:rsidR="007B3F64" w:rsidRPr="000F08AF">
        <w:rPr>
          <w:b/>
          <w:sz w:val="22"/>
          <w:szCs w:val="22"/>
          <w:lang w:eastAsia="en-US"/>
        </w:rPr>
        <w:t>:</w:t>
      </w:r>
      <w:r w:rsidRPr="000F08AF">
        <w:rPr>
          <w:sz w:val="22"/>
          <w:szCs w:val="22"/>
          <w:lang w:eastAsia="en-US"/>
        </w:rPr>
        <w:t xml:space="preserve"> </w:t>
      </w:r>
      <w:proofErr w:type="spellStart"/>
      <w:r w:rsidR="007B3F64" w:rsidRPr="000F08AF">
        <w:rPr>
          <w:sz w:val="22"/>
          <w:szCs w:val="22"/>
          <w:lang w:eastAsia="en-US"/>
        </w:rPr>
        <w:t>NPV</w:t>
      </w:r>
      <w:proofErr w:type="spellEnd"/>
      <w:r w:rsidR="007B3F64" w:rsidRPr="000F08AF">
        <w:rPr>
          <w:sz w:val="22"/>
          <w:szCs w:val="22"/>
          <w:lang w:eastAsia="en-US"/>
        </w:rPr>
        <w:t xml:space="preserve"> отразява ефекта на времето върху очаквания паричен поток през периода на инвестицията. </w:t>
      </w:r>
      <w:r w:rsidR="004E593C" w:rsidRPr="000F08AF">
        <w:rPr>
          <w:sz w:val="22"/>
          <w:szCs w:val="22"/>
        </w:rPr>
        <w:t xml:space="preserve">Необходимо и достатъчно условие е </w:t>
      </w:r>
      <w:proofErr w:type="spellStart"/>
      <w:r w:rsidR="004E593C" w:rsidRPr="000F08AF">
        <w:rPr>
          <w:bCs/>
          <w:sz w:val="22"/>
          <w:szCs w:val="22"/>
        </w:rPr>
        <w:t>NPV</w:t>
      </w:r>
      <w:proofErr w:type="spellEnd"/>
      <w:r w:rsidR="004E593C" w:rsidRPr="000F08AF">
        <w:rPr>
          <w:sz w:val="22"/>
          <w:szCs w:val="22"/>
        </w:rPr>
        <w:t xml:space="preserve"> да бъде положително число, т.е. </w:t>
      </w:r>
      <w:proofErr w:type="spellStart"/>
      <w:r w:rsidR="004E593C" w:rsidRPr="000F08AF">
        <w:rPr>
          <w:bCs/>
          <w:sz w:val="22"/>
          <w:szCs w:val="22"/>
        </w:rPr>
        <w:t>NPV</w:t>
      </w:r>
      <w:proofErr w:type="spellEnd"/>
      <w:r w:rsidR="004E593C" w:rsidRPr="000F08AF">
        <w:rPr>
          <w:bCs/>
          <w:sz w:val="22"/>
          <w:szCs w:val="22"/>
        </w:rPr>
        <w:t xml:space="preserve"> &gt; 0</w:t>
      </w:r>
      <w:r w:rsidR="004E593C" w:rsidRPr="000F08AF">
        <w:rPr>
          <w:sz w:val="22"/>
          <w:szCs w:val="22"/>
        </w:rPr>
        <w:t>.</w:t>
      </w:r>
      <w:r w:rsidR="004E593C" w:rsidRPr="000F08AF">
        <w:rPr>
          <w:sz w:val="22"/>
          <w:szCs w:val="22"/>
          <w:lang w:eastAsia="en-US"/>
        </w:rPr>
        <w:t xml:space="preserve"> </w:t>
      </w:r>
    </w:p>
    <w:p w:rsidR="00917D00" w:rsidRPr="000F08AF" w:rsidRDefault="007D0E38" w:rsidP="00925B2E">
      <w:pPr>
        <w:jc w:val="both"/>
        <w:rPr>
          <w:sz w:val="22"/>
          <w:szCs w:val="22"/>
          <w:lang w:eastAsia="en-US"/>
        </w:rPr>
      </w:pPr>
      <w:r w:rsidRPr="000F08AF">
        <w:rPr>
          <w:sz w:val="22"/>
          <w:szCs w:val="22"/>
          <w:lang w:eastAsia="en-US"/>
        </w:rPr>
        <w:t xml:space="preserve">Изчисляване </w:t>
      </w:r>
      <w:proofErr w:type="spellStart"/>
      <w:r w:rsidRPr="000F08AF">
        <w:rPr>
          <w:sz w:val="22"/>
          <w:szCs w:val="22"/>
          <w:lang w:eastAsia="en-US"/>
        </w:rPr>
        <w:t>NPV</w:t>
      </w:r>
      <w:proofErr w:type="spellEnd"/>
      <w:r w:rsidRPr="000F08AF">
        <w:rPr>
          <w:sz w:val="22"/>
          <w:szCs w:val="22"/>
          <w:lang w:eastAsia="en-US"/>
        </w:rPr>
        <w:t xml:space="preserve"> на проекта: </w:t>
      </w:r>
    </w:p>
    <w:p w:rsidR="00917D00" w:rsidRPr="000F08AF" w:rsidRDefault="00927FFA" w:rsidP="002F139B">
      <w:pPr>
        <w:rPr>
          <w:b/>
          <w:sz w:val="22"/>
          <w:szCs w:val="22"/>
          <w:lang w:eastAsia="en-US"/>
        </w:rPr>
      </w:pPr>
      <w:r w:rsidRPr="000F08AF">
        <w:rPr>
          <w:b/>
          <w:noProof/>
          <w:sz w:val="22"/>
          <w:szCs w:val="22"/>
        </w:rPr>
        <w:drawing>
          <wp:inline distT="0" distB="0" distL="0" distR="0" wp14:anchorId="20CBF952" wp14:editId="4C287842">
            <wp:extent cx="2197100" cy="702945"/>
            <wp:effectExtent l="19050" t="0" r="0" b="0"/>
            <wp:docPr id="1" name="Picture 3" descr="lakord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akorda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7100" cy="702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2E1F" w:rsidRPr="000F08AF" w:rsidRDefault="00412E1F" w:rsidP="00C700DD">
      <w:pPr>
        <w:rPr>
          <w:b/>
          <w:sz w:val="22"/>
          <w:szCs w:val="22"/>
          <w:lang w:eastAsia="en-US"/>
        </w:rPr>
      </w:pPr>
    </w:p>
    <w:p w:rsidR="00C700DD" w:rsidRPr="000F08AF" w:rsidRDefault="00C700DD" w:rsidP="00C700DD">
      <w:pPr>
        <w:rPr>
          <w:sz w:val="22"/>
          <w:szCs w:val="22"/>
          <w:lang w:eastAsia="en-US"/>
        </w:rPr>
      </w:pPr>
      <w:r w:rsidRPr="000F08AF">
        <w:rPr>
          <w:sz w:val="22"/>
          <w:szCs w:val="22"/>
          <w:lang w:eastAsia="en-US"/>
        </w:rPr>
        <w:lastRenderedPageBreak/>
        <w:t>където:</w:t>
      </w:r>
    </w:p>
    <w:p w:rsidR="00C700DD" w:rsidRPr="000F08AF" w:rsidRDefault="00C700DD" w:rsidP="00C700DD">
      <w:pPr>
        <w:rPr>
          <w:sz w:val="22"/>
          <w:szCs w:val="22"/>
          <w:lang w:eastAsia="en-US"/>
        </w:rPr>
      </w:pPr>
      <w:proofErr w:type="spellStart"/>
      <w:r w:rsidRPr="000F08AF">
        <w:rPr>
          <w:sz w:val="22"/>
          <w:szCs w:val="22"/>
          <w:lang w:eastAsia="en-US"/>
        </w:rPr>
        <w:t>NCF</w:t>
      </w:r>
      <w:proofErr w:type="spellEnd"/>
      <w:r w:rsidRPr="000F08AF">
        <w:rPr>
          <w:sz w:val="22"/>
          <w:szCs w:val="22"/>
          <w:lang w:eastAsia="en-US"/>
        </w:rPr>
        <w:t xml:space="preserve"> е основният нетен паричен поток от таблица </w:t>
      </w:r>
      <w:r w:rsidR="00527C87" w:rsidRPr="000F08AF">
        <w:rPr>
          <w:sz w:val="22"/>
          <w:szCs w:val="22"/>
          <w:lang w:eastAsia="en-US"/>
        </w:rPr>
        <w:t>„Прогноза за нетните парични потоци на проекта”</w:t>
      </w:r>
      <w:r w:rsidRPr="000F08AF">
        <w:rPr>
          <w:sz w:val="22"/>
          <w:szCs w:val="22"/>
          <w:lang w:eastAsia="en-US"/>
        </w:rPr>
        <w:t>;</w:t>
      </w:r>
    </w:p>
    <w:p w:rsidR="00C700DD" w:rsidRPr="000F08AF" w:rsidRDefault="00C700DD" w:rsidP="00C700DD">
      <w:pPr>
        <w:rPr>
          <w:sz w:val="22"/>
          <w:szCs w:val="22"/>
          <w:lang w:eastAsia="en-US"/>
        </w:rPr>
      </w:pPr>
      <w:r w:rsidRPr="000F08AF">
        <w:rPr>
          <w:sz w:val="22"/>
          <w:szCs w:val="22"/>
          <w:lang w:eastAsia="en-US"/>
        </w:rPr>
        <w:t>I0 – сумата на инвестицията (</w:t>
      </w:r>
      <w:r w:rsidR="008A11FE" w:rsidRPr="000F08AF">
        <w:rPr>
          <w:i/>
          <w:sz w:val="22"/>
          <w:szCs w:val="22"/>
          <w:lang w:eastAsia="en-US"/>
        </w:rPr>
        <w:t>само разходите по чл. 20, ал. 1 на Наредба № 22</w:t>
      </w:r>
      <w:r w:rsidRPr="000F08AF">
        <w:rPr>
          <w:sz w:val="22"/>
          <w:szCs w:val="22"/>
          <w:lang w:eastAsia="en-US"/>
        </w:rPr>
        <w:t>);</w:t>
      </w:r>
    </w:p>
    <w:p w:rsidR="00C700DD" w:rsidRPr="000F08AF" w:rsidRDefault="00C700DD" w:rsidP="00C700DD">
      <w:pPr>
        <w:rPr>
          <w:sz w:val="22"/>
          <w:szCs w:val="22"/>
          <w:lang w:eastAsia="en-US"/>
        </w:rPr>
      </w:pPr>
      <w:proofErr w:type="spellStart"/>
      <w:r w:rsidRPr="000F08AF">
        <w:rPr>
          <w:sz w:val="22"/>
          <w:szCs w:val="22"/>
          <w:lang w:eastAsia="en-US"/>
        </w:rPr>
        <w:t>NPV</w:t>
      </w:r>
      <w:proofErr w:type="spellEnd"/>
      <w:r w:rsidRPr="000F08AF">
        <w:rPr>
          <w:sz w:val="22"/>
          <w:szCs w:val="22"/>
          <w:lang w:eastAsia="en-US"/>
        </w:rPr>
        <w:t xml:space="preserve"> – нетната настояща стойност;</w:t>
      </w:r>
    </w:p>
    <w:p w:rsidR="00C700DD" w:rsidRPr="000F08AF" w:rsidRDefault="00C700DD" w:rsidP="00C700DD">
      <w:pPr>
        <w:rPr>
          <w:sz w:val="22"/>
          <w:szCs w:val="22"/>
          <w:lang w:eastAsia="en-US"/>
        </w:rPr>
      </w:pPr>
      <w:r w:rsidRPr="000F08AF">
        <w:rPr>
          <w:sz w:val="22"/>
          <w:szCs w:val="22"/>
          <w:lang w:eastAsia="en-US"/>
        </w:rPr>
        <w:t xml:space="preserve">r – </w:t>
      </w:r>
      <w:proofErr w:type="spellStart"/>
      <w:r w:rsidRPr="000F08AF">
        <w:rPr>
          <w:sz w:val="22"/>
          <w:szCs w:val="22"/>
          <w:lang w:eastAsia="en-US"/>
        </w:rPr>
        <w:t>дисконтов</w:t>
      </w:r>
      <w:proofErr w:type="spellEnd"/>
      <w:r w:rsidRPr="000F08AF">
        <w:rPr>
          <w:sz w:val="22"/>
          <w:szCs w:val="22"/>
          <w:lang w:eastAsia="en-US"/>
        </w:rPr>
        <w:t xml:space="preserve"> процент (6 %);</w:t>
      </w:r>
    </w:p>
    <w:p w:rsidR="00C700DD" w:rsidRPr="000F08AF" w:rsidRDefault="00C700DD" w:rsidP="00C700DD">
      <w:pPr>
        <w:rPr>
          <w:sz w:val="22"/>
          <w:szCs w:val="22"/>
          <w:lang w:eastAsia="en-US"/>
        </w:rPr>
      </w:pPr>
      <w:r w:rsidRPr="000F08AF">
        <w:rPr>
          <w:sz w:val="22"/>
          <w:szCs w:val="22"/>
          <w:lang w:eastAsia="en-US"/>
        </w:rPr>
        <w:t>n – броят години, за които е изготвен бизнес планът;</w:t>
      </w:r>
    </w:p>
    <w:p w:rsidR="00C700DD" w:rsidRPr="000F08AF" w:rsidRDefault="00C700DD" w:rsidP="00C700DD">
      <w:pPr>
        <w:rPr>
          <w:sz w:val="22"/>
          <w:szCs w:val="22"/>
          <w:lang w:eastAsia="en-US"/>
        </w:rPr>
      </w:pPr>
      <w:r w:rsidRPr="000F08AF">
        <w:rPr>
          <w:sz w:val="22"/>
          <w:szCs w:val="22"/>
          <w:lang w:eastAsia="en-US"/>
        </w:rPr>
        <w:t>t – периодът, равен на една година.</w:t>
      </w:r>
    </w:p>
    <w:p w:rsidR="00C700DD" w:rsidRPr="000F08AF" w:rsidRDefault="00C700DD" w:rsidP="00C700DD">
      <w:pPr>
        <w:rPr>
          <w:sz w:val="22"/>
          <w:szCs w:val="22"/>
          <w:lang w:eastAsia="en-US"/>
        </w:rPr>
      </w:pPr>
      <w:r w:rsidRPr="000F08AF">
        <w:rPr>
          <w:sz w:val="22"/>
          <w:szCs w:val="22"/>
          <w:lang w:eastAsia="en-US"/>
        </w:rPr>
        <w:t>Забележки:</w:t>
      </w:r>
    </w:p>
    <w:p w:rsidR="00310A8E" w:rsidRPr="000F08AF" w:rsidRDefault="00310A8E" w:rsidP="00310A8E">
      <w:pPr>
        <w:rPr>
          <w:sz w:val="22"/>
          <w:szCs w:val="22"/>
          <w:lang w:eastAsia="en-US"/>
        </w:rPr>
      </w:pPr>
      <w:proofErr w:type="spellStart"/>
      <w:r w:rsidRPr="000F08AF">
        <w:rPr>
          <w:sz w:val="22"/>
          <w:szCs w:val="22"/>
          <w:lang w:eastAsia="en-US"/>
        </w:rPr>
        <w:t>NPV</w:t>
      </w:r>
      <w:proofErr w:type="spellEnd"/>
      <w:r w:rsidRPr="000F08AF">
        <w:rPr>
          <w:sz w:val="22"/>
          <w:szCs w:val="22"/>
          <w:lang w:eastAsia="en-US"/>
        </w:rPr>
        <w:t>&gt;0. Положителната нетна настояща стойност показва, че настоящата стойност на паричния поток е по-голяма от разходите за проекта (инвестицията) и инвестицията се счита за ефективна.</w:t>
      </w:r>
    </w:p>
    <w:p w:rsidR="00310A8E" w:rsidRPr="000F08AF" w:rsidRDefault="00310A8E" w:rsidP="00310A8E">
      <w:pPr>
        <w:rPr>
          <w:sz w:val="22"/>
          <w:szCs w:val="22"/>
          <w:lang w:eastAsia="en-US"/>
        </w:rPr>
      </w:pPr>
      <w:proofErr w:type="spellStart"/>
      <w:r w:rsidRPr="000F08AF">
        <w:rPr>
          <w:sz w:val="22"/>
          <w:szCs w:val="22"/>
          <w:lang w:eastAsia="en-US"/>
        </w:rPr>
        <w:t>NPV</w:t>
      </w:r>
      <w:proofErr w:type="spellEnd"/>
      <w:r w:rsidRPr="000F08AF">
        <w:rPr>
          <w:sz w:val="22"/>
          <w:szCs w:val="22"/>
          <w:lang w:eastAsia="en-US"/>
        </w:rPr>
        <w:t>&lt;0. Отрицателната нетна настояща стойност показва, че настоящата стойност на паричния поток през периода на инвестицията не е достатъчна, за да покрие разходите за инвестицията.</w:t>
      </w:r>
    </w:p>
    <w:p w:rsidR="00310A8E" w:rsidRPr="000F08AF" w:rsidRDefault="00310A8E" w:rsidP="00310A8E">
      <w:pPr>
        <w:rPr>
          <w:sz w:val="22"/>
          <w:szCs w:val="22"/>
          <w:lang w:eastAsia="en-US"/>
        </w:rPr>
      </w:pPr>
      <w:proofErr w:type="spellStart"/>
      <w:r w:rsidRPr="000F08AF">
        <w:rPr>
          <w:sz w:val="22"/>
          <w:szCs w:val="22"/>
          <w:lang w:eastAsia="en-US"/>
        </w:rPr>
        <w:t>NPV</w:t>
      </w:r>
      <w:proofErr w:type="spellEnd"/>
      <w:r w:rsidRPr="000F08AF">
        <w:rPr>
          <w:sz w:val="22"/>
          <w:szCs w:val="22"/>
          <w:lang w:eastAsia="en-US"/>
        </w:rPr>
        <w:t>=0. Нетната настояща стойност е равна на нула и показва, че сумата от паричните потоци на проекта е точно толкова, че да се възвърне инвестираният капитал.</w:t>
      </w:r>
    </w:p>
    <w:p w:rsidR="00412E1F" w:rsidRPr="000F08AF" w:rsidRDefault="00C700DD" w:rsidP="00310A8E">
      <w:pPr>
        <w:rPr>
          <w:sz w:val="22"/>
          <w:szCs w:val="22"/>
          <w:lang w:eastAsia="en-US"/>
        </w:rPr>
      </w:pPr>
      <w:r w:rsidRPr="000F08AF">
        <w:rPr>
          <w:sz w:val="22"/>
          <w:szCs w:val="22"/>
          <w:lang w:eastAsia="en-US"/>
        </w:rPr>
        <w:t xml:space="preserve">Проектът се счита за допустим, ако </w:t>
      </w:r>
      <w:proofErr w:type="spellStart"/>
      <w:r w:rsidRPr="000F08AF">
        <w:rPr>
          <w:sz w:val="22"/>
          <w:szCs w:val="22"/>
          <w:lang w:eastAsia="en-US"/>
        </w:rPr>
        <w:t>NPV</w:t>
      </w:r>
      <w:proofErr w:type="spellEnd"/>
      <w:r w:rsidRPr="000F08AF">
        <w:rPr>
          <w:sz w:val="22"/>
          <w:szCs w:val="22"/>
          <w:lang w:eastAsia="en-US"/>
        </w:rPr>
        <w:t xml:space="preserve"> &gt; 0. </w:t>
      </w:r>
    </w:p>
    <w:p w:rsidR="00412E1F" w:rsidRPr="000F08AF" w:rsidRDefault="00412E1F" w:rsidP="00C700DD">
      <w:pPr>
        <w:rPr>
          <w:b/>
          <w:sz w:val="22"/>
          <w:szCs w:val="22"/>
          <w:lang w:eastAsia="en-US"/>
        </w:rPr>
      </w:pPr>
    </w:p>
    <w:p w:rsidR="00AC07FA" w:rsidRPr="000F08AF" w:rsidRDefault="00AC07FA" w:rsidP="00715EF9">
      <w:pPr>
        <w:jc w:val="both"/>
        <w:rPr>
          <w:sz w:val="22"/>
          <w:szCs w:val="22"/>
          <w:lang w:eastAsia="en-US"/>
        </w:rPr>
      </w:pPr>
      <w:r w:rsidRPr="000F08AF">
        <w:rPr>
          <w:b/>
          <w:sz w:val="22"/>
          <w:szCs w:val="22"/>
          <w:lang w:eastAsia="en-US"/>
        </w:rPr>
        <w:tab/>
        <w:t>6.2 Вътрешна норма на възвръщаемост (IRR) по проекта</w:t>
      </w:r>
      <w:r w:rsidR="00985319" w:rsidRPr="000F08AF">
        <w:rPr>
          <w:b/>
          <w:sz w:val="22"/>
          <w:szCs w:val="22"/>
          <w:lang w:eastAsia="en-US"/>
        </w:rPr>
        <w:t xml:space="preserve">: </w:t>
      </w:r>
      <w:r w:rsidR="00985319" w:rsidRPr="000F08AF">
        <w:rPr>
          <w:sz w:val="22"/>
          <w:szCs w:val="22"/>
          <w:lang w:eastAsia="en-US"/>
        </w:rPr>
        <w:t xml:space="preserve">Показателят </w:t>
      </w:r>
      <w:proofErr w:type="spellStart"/>
      <w:r w:rsidR="00985319" w:rsidRPr="000F08AF">
        <w:rPr>
          <w:sz w:val="22"/>
          <w:szCs w:val="22"/>
          <w:lang w:eastAsia="en-US"/>
        </w:rPr>
        <w:t>NPV</w:t>
      </w:r>
      <w:proofErr w:type="spellEnd"/>
      <w:r w:rsidR="00985319" w:rsidRPr="000F08AF">
        <w:rPr>
          <w:sz w:val="22"/>
          <w:szCs w:val="22"/>
          <w:lang w:eastAsia="en-US"/>
        </w:rPr>
        <w:t xml:space="preserve"> е минимален критерий за ефективност на инвестицията, но не е достатъчен, затова е необходимо да се изчисли и показателят IRR.</w:t>
      </w:r>
    </w:p>
    <w:p w:rsidR="0081641E" w:rsidRPr="000F08AF" w:rsidRDefault="0081641E" w:rsidP="00C700DD">
      <w:pPr>
        <w:rPr>
          <w:b/>
          <w:sz w:val="22"/>
          <w:szCs w:val="22"/>
          <w:lang w:eastAsia="en-US"/>
        </w:rPr>
      </w:pPr>
    </w:p>
    <w:p w:rsidR="0044184B" w:rsidRPr="000F08AF" w:rsidRDefault="00927FFA" w:rsidP="00C700DD">
      <w:pPr>
        <w:rPr>
          <w:b/>
          <w:sz w:val="22"/>
          <w:szCs w:val="22"/>
          <w:lang w:eastAsia="en-US"/>
        </w:rPr>
      </w:pPr>
      <w:r w:rsidRPr="000F08AF">
        <w:rPr>
          <w:b/>
          <w:noProof/>
          <w:sz w:val="22"/>
          <w:szCs w:val="22"/>
        </w:rPr>
        <w:drawing>
          <wp:inline distT="0" distB="0" distL="0" distR="0" wp14:anchorId="479A6207" wp14:editId="08AF8F85">
            <wp:extent cx="3439160" cy="941705"/>
            <wp:effectExtent l="19050" t="0" r="8890" b="0"/>
            <wp:docPr id="2" name="Picture 6" descr="lakorda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akorda 2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9160" cy="941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184B" w:rsidRPr="000F08AF" w:rsidRDefault="0044184B" w:rsidP="00C700DD">
      <w:pPr>
        <w:rPr>
          <w:b/>
          <w:sz w:val="22"/>
          <w:szCs w:val="22"/>
          <w:lang w:eastAsia="en-US"/>
        </w:rPr>
      </w:pPr>
    </w:p>
    <w:p w:rsidR="0044184B" w:rsidRPr="000F08AF" w:rsidRDefault="0044184B" w:rsidP="0044184B">
      <w:pPr>
        <w:rPr>
          <w:sz w:val="22"/>
          <w:szCs w:val="22"/>
          <w:lang w:eastAsia="en-US"/>
        </w:rPr>
      </w:pPr>
      <w:r w:rsidRPr="000F08AF">
        <w:rPr>
          <w:sz w:val="22"/>
          <w:szCs w:val="22"/>
          <w:lang w:eastAsia="en-US"/>
        </w:rPr>
        <w:t xml:space="preserve">r1 – </w:t>
      </w:r>
      <w:proofErr w:type="spellStart"/>
      <w:r w:rsidRPr="000F08AF">
        <w:rPr>
          <w:sz w:val="22"/>
          <w:szCs w:val="22"/>
          <w:lang w:eastAsia="en-US"/>
        </w:rPr>
        <w:t>дисконтов</w:t>
      </w:r>
      <w:proofErr w:type="spellEnd"/>
      <w:r w:rsidRPr="000F08AF">
        <w:rPr>
          <w:sz w:val="22"/>
          <w:szCs w:val="22"/>
          <w:lang w:eastAsia="en-US"/>
        </w:rPr>
        <w:t xml:space="preserve"> процент, при който NPV1 &gt; 0;</w:t>
      </w:r>
    </w:p>
    <w:p w:rsidR="0044184B" w:rsidRPr="000F08AF" w:rsidRDefault="0044184B" w:rsidP="0044184B">
      <w:pPr>
        <w:rPr>
          <w:sz w:val="22"/>
          <w:szCs w:val="22"/>
          <w:lang w:eastAsia="en-US"/>
        </w:rPr>
      </w:pPr>
      <w:r w:rsidRPr="000F08AF">
        <w:rPr>
          <w:sz w:val="22"/>
          <w:szCs w:val="22"/>
          <w:lang w:eastAsia="en-US"/>
        </w:rPr>
        <w:t xml:space="preserve">r2 – </w:t>
      </w:r>
      <w:proofErr w:type="spellStart"/>
      <w:r w:rsidRPr="000F08AF">
        <w:rPr>
          <w:sz w:val="22"/>
          <w:szCs w:val="22"/>
          <w:lang w:eastAsia="en-US"/>
        </w:rPr>
        <w:t>дисконтов</w:t>
      </w:r>
      <w:proofErr w:type="spellEnd"/>
      <w:r w:rsidRPr="000F08AF">
        <w:rPr>
          <w:sz w:val="22"/>
          <w:szCs w:val="22"/>
          <w:lang w:eastAsia="en-US"/>
        </w:rPr>
        <w:t xml:space="preserve"> процент, при който NPV2 &lt; 0;</w:t>
      </w:r>
    </w:p>
    <w:p w:rsidR="00BD31D9" w:rsidRPr="000F08AF" w:rsidRDefault="00FD2838" w:rsidP="00FD2838">
      <w:pPr>
        <w:rPr>
          <w:sz w:val="22"/>
          <w:szCs w:val="22"/>
          <w:lang w:eastAsia="en-US"/>
        </w:rPr>
      </w:pPr>
      <w:r w:rsidRPr="000F08AF">
        <w:rPr>
          <w:sz w:val="22"/>
          <w:szCs w:val="22"/>
          <w:lang w:eastAsia="en-US"/>
        </w:rPr>
        <w:t>IRR е вътрешна норма на възвръщаемост на проекта, а IRR</w:t>
      </w:r>
      <w:r w:rsidRPr="000F08AF">
        <w:rPr>
          <w:bCs/>
          <w:sz w:val="22"/>
          <w:szCs w:val="22"/>
          <w:vertAlign w:val="subscript"/>
        </w:rPr>
        <w:t>1</w:t>
      </w:r>
      <w:r w:rsidRPr="000F08AF">
        <w:rPr>
          <w:sz w:val="22"/>
          <w:szCs w:val="22"/>
          <w:lang w:eastAsia="en-US"/>
        </w:rPr>
        <w:t xml:space="preserve"> е вътрешна норма на </w:t>
      </w:r>
    </w:p>
    <w:p w:rsidR="00BD31D9" w:rsidRPr="000F08AF" w:rsidRDefault="00BD31D9" w:rsidP="00FD2838">
      <w:pPr>
        <w:rPr>
          <w:sz w:val="22"/>
          <w:szCs w:val="22"/>
          <w:lang w:eastAsia="en-US"/>
        </w:rPr>
      </w:pPr>
    </w:p>
    <w:p w:rsidR="00FD2838" w:rsidRPr="000F08AF" w:rsidRDefault="00FD2838" w:rsidP="00FD2838">
      <w:pPr>
        <w:rPr>
          <w:sz w:val="22"/>
          <w:szCs w:val="22"/>
          <w:lang w:eastAsia="en-US"/>
        </w:rPr>
      </w:pPr>
      <w:r w:rsidRPr="000F08AF">
        <w:rPr>
          <w:sz w:val="22"/>
          <w:szCs w:val="22"/>
          <w:lang w:eastAsia="en-US"/>
        </w:rPr>
        <w:t>възвръщаемост на</w:t>
      </w:r>
      <w:r w:rsidRPr="000F08AF">
        <w:rPr>
          <w:bCs/>
          <w:sz w:val="22"/>
          <w:szCs w:val="22"/>
        </w:rPr>
        <w:t xml:space="preserve"> другите дейности на кандидата</w:t>
      </w:r>
      <w:r w:rsidRPr="000F08AF">
        <w:rPr>
          <w:sz w:val="22"/>
          <w:szCs w:val="22"/>
          <w:lang w:eastAsia="en-US"/>
        </w:rPr>
        <w:t>;</w:t>
      </w:r>
    </w:p>
    <w:p w:rsidR="0044184B" w:rsidRPr="000F08AF" w:rsidRDefault="0044184B" w:rsidP="0044184B">
      <w:pPr>
        <w:rPr>
          <w:b/>
          <w:sz w:val="22"/>
          <w:szCs w:val="22"/>
          <w:lang w:eastAsia="en-US"/>
        </w:rPr>
      </w:pPr>
      <w:r w:rsidRPr="000F08AF">
        <w:rPr>
          <w:b/>
          <w:sz w:val="22"/>
          <w:szCs w:val="22"/>
          <w:lang w:eastAsia="en-US"/>
        </w:rPr>
        <w:t>Проектът се счита за икономически ж</w:t>
      </w:r>
      <w:r w:rsidR="00ED459B" w:rsidRPr="000F08AF">
        <w:rPr>
          <w:b/>
          <w:sz w:val="22"/>
          <w:szCs w:val="22"/>
          <w:lang w:eastAsia="en-US"/>
        </w:rPr>
        <w:t>изнеспособен, ако IRR &gt; r (6 %) и IRR</w:t>
      </w:r>
      <w:r w:rsidR="00ED459B" w:rsidRPr="000F08AF">
        <w:rPr>
          <w:b/>
          <w:bCs/>
          <w:sz w:val="22"/>
          <w:szCs w:val="22"/>
          <w:vertAlign w:val="subscript"/>
        </w:rPr>
        <w:t>1</w:t>
      </w:r>
      <w:r w:rsidR="00ED459B" w:rsidRPr="000F08AF">
        <w:rPr>
          <w:b/>
          <w:sz w:val="22"/>
          <w:szCs w:val="22"/>
          <w:lang w:eastAsia="en-US"/>
        </w:rPr>
        <w:t>&gt; r (6</w:t>
      </w:r>
      <w:r w:rsidR="00ED459B" w:rsidRPr="000F08AF">
        <w:rPr>
          <w:b/>
          <w:sz w:val="24"/>
          <w:szCs w:val="24"/>
          <w:lang w:eastAsia="en-US"/>
        </w:rPr>
        <w:t xml:space="preserve"> </w:t>
      </w:r>
      <w:r w:rsidR="00ED459B" w:rsidRPr="000F08AF">
        <w:rPr>
          <w:b/>
          <w:sz w:val="22"/>
          <w:szCs w:val="22"/>
          <w:lang w:eastAsia="en-US"/>
        </w:rPr>
        <w:t>%).</w:t>
      </w:r>
    </w:p>
    <w:p w:rsidR="0044184B" w:rsidRPr="000F08AF" w:rsidRDefault="0044184B" w:rsidP="00C700DD">
      <w:pPr>
        <w:rPr>
          <w:b/>
          <w:sz w:val="24"/>
          <w:szCs w:val="24"/>
          <w:lang w:eastAsia="en-US"/>
        </w:rPr>
      </w:pPr>
    </w:p>
    <w:p w:rsidR="009B0C09" w:rsidRPr="000F08AF" w:rsidRDefault="002F139B" w:rsidP="004A3403">
      <w:pPr>
        <w:ind w:firstLine="708"/>
        <w:jc w:val="both"/>
        <w:rPr>
          <w:sz w:val="22"/>
          <w:szCs w:val="22"/>
        </w:rPr>
      </w:pPr>
      <w:r w:rsidRPr="000F08AF">
        <w:rPr>
          <w:b/>
          <w:sz w:val="24"/>
          <w:szCs w:val="24"/>
          <w:lang w:eastAsia="en-US"/>
        </w:rPr>
        <w:br w:type="page"/>
      </w:r>
      <w:r w:rsidR="00154C06" w:rsidRPr="000F08AF">
        <w:rPr>
          <w:b/>
          <w:sz w:val="22"/>
          <w:szCs w:val="22"/>
          <w:lang w:eastAsia="en-US"/>
        </w:rPr>
        <w:lastRenderedPageBreak/>
        <w:t>6.3 Индекс на рентабилност (</w:t>
      </w:r>
      <w:proofErr w:type="spellStart"/>
      <w:r w:rsidR="00154C06" w:rsidRPr="000F08AF">
        <w:rPr>
          <w:b/>
          <w:sz w:val="22"/>
          <w:szCs w:val="22"/>
          <w:lang w:eastAsia="en-US"/>
        </w:rPr>
        <w:t>PI</w:t>
      </w:r>
      <w:proofErr w:type="spellEnd"/>
      <w:r w:rsidR="00154C06" w:rsidRPr="000F08AF">
        <w:rPr>
          <w:b/>
          <w:sz w:val="22"/>
          <w:szCs w:val="22"/>
          <w:lang w:eastAsia="en-US"/>
        </w:rPr>
        <w:t xml:space="preserve">) по проекта: </w:t>
      </w:r>
      <w:r w:rsidR="00B908E0" w:rsidRPr="000F08AF">
        <w:rPr>
          <w:sz w:val="22"/>
          <w:szCs w:val="22"/>
        </w:rPr>
        <w:t xml:space="preserve">Индексът на рентабилност </w:t>
      </w:r>
      <w:r w:rsidR="00B908E0" w:rsidRPr="000F08AF">
        <w:rPr>
          <w:b/>
          <w:bCs/>
          <w:i/>
          <w:iCs/>
          <w:sz w:val="22"/>
          <w:szCs w:val="22"/>
        </w:rPr>
        <w:t>(</w:t>
      </w:r>
      <w:proofErr w:type="spellStart"/>
      <w:r w:rsidR="00B908E0" w:rsidRPr="000F08AF">
        <w:rPr>
          <w:b/>
          <w:bCs/>
          <w:i/>
          <w:iCs/>
          <w:sz w:val="22"/>
          <w:szCs w:val="22"/>
        </w:rPr>
        <w:t>PI</w:t>
      </w:r>
      <w:proofErr w:type="spellEnd"/>
      <w:r w:rsidR="00B908E0" w:rsidRPr="000F08AF">
        <w:rPr>
          <w:b/>
          <w:bCs/>
          <w:i/>
          <w:iCs/>
          <w:sz w:val="22"/>
          <w:szCs w:val="22"/>
        </w:rPr>
        <w:t>)</w:t>
      </w:r>
      <w:r w:rsidR="00B908E0" w:rsidRPr="000F08AF">
        <w:rPr>
          <w:sz w:val="22"/>
          <w:szCs w:val="22"/>
        </w:rPr>
        <w:t xml:space="preserve"> представлява дохода, който всеки един инвестиран лев ще осигури. Проектът се допуска за одобрение, ако </w:t>
      </w:r>
      <w:proofErr w:type="spellStart"/>
      <w:r w:rsidR="00B908E0" w:rsidRPr="000F08AF">
        <w:rPr>
          <w:b/>
          <w:bCs/>
          <w:i/>
          <w:iCs/>
          <w:sz w:val="22"/>
          <w:szCs w:val="22"/>
        </w:rPr>
        <w:t>PI</w:t>
      </w:r>
      <w:proofErr w:type="spellEnd"/>
      <w:r w:rsidR="00B908E0" w:rsidRPr="000F08AF">
        <w:rPr>
          <w:b/>
          <w:bCs/>
          <w:i/>
          <w:iCs/>
          <w:sz w:val="22"/>
          <w:szCs w:val="22"/>
        </w:rPr>
        <w:t xml:space="preserve"> &gt; 1</w:t>
      </w:r>
      <w:r w:rsidR="00B908E0" w:rsidRPr="000F08AF">
        <w:rPr>
          <w:sz w:val="22"/>
          <w:szCs w:val="22"/>
        </w:rPr>
        <w:t xml:space="preserve">, тъй като такава стойност на </w:t>
      </w:r>
      <w:proofErr w:type="spellStart"/>
      <w:r w:rsidR="00B908E0" w:rsidRPr="000F08AF">
        <w:rPr>
          <w:b/>
          <w:bCs/>
          <w:i/>
          <w:iCs/>
          <w:sz w:val="22"/>
          <w:szCs w:val="22"/>
        </w:rPr>
        <w:t>PI</w:t>
      </w:r>
      <w:proofErr w:type="spellEnd"/>
      <w:r w:rsidR="00B908E0" w:rsidRPr="000F08AF">
        <w:rPr>
          <w:sz w:val="22"/>
          <w:szCs w:val="22"/>
        </w:rPr>
        <w:t xml:space="preserve"> осигурява ефективността на инвестицията.</w:t>
      </w:r>
    </w:p>
    <w:p w:rsidR="009B0C09" w:rsidRPr="000F08AF" w:rsidRDefault="00927FFA" w:rsidP="00741E30">
      <w:pPr>
        <w:jc w:val="both"/>
        <w:rPr>
          <w:b/>
          <w:sz w:val="22"/>
          <w:szCs w:val="22"/>
          <w:lang w:eastAsia="en-US"/>
        </w:rPr>
      </w:pPr>
      <w:r w:rsidRPr="000F08AF">
        <w:rPr>
          <w:b/>
          <w:noProof/>
          <w:sz w:val="22"/>
          <w:szCs w:val="22"/>
        </w:rPr>
        <w:drawing>
          <wp:inline distT="0" distB="0" distL="0" distR="0" wp14:anchorId="5221A726" wp14:editId="701641BB">
            <wp:extent cx="2838450" cy="1139825"/>
            <wp:effectExtent l="19050" t="0" r="0" b="0"/>
            <wp:docPr id="3" name="Picture 7" descr="lakorda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lakorda 3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1139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5880" w:rsidRPr="000F08AF" w:rsidRDefault="00325880" w:rsidP="00325880">
      <w:pPr>
        <w:rPr>
          <w:sz w:val="22"/>
          <w:szCs w:val="22"/>
          <w:lang w:eastAsia="en-US"/>
        </w:rPr>
      </w:pPr>
      <w:r w:rsidRPr="000F08AF">
        <w:rPr>
          <w:sz w:val="22"/>
          <w:szCs w:val="22"/>
          <w:lang w:eastAsia="en-US"/>
        </w:rPr>
        <w:t>където:</w:t>
      </w:r>
    </w:p>
    <w:p w:rsidR="00325880" w:rsidRPr="000F08AF" w:rsidRDefault="00325880" w:rsidP="00325880">
      <w:pPr>
        <w:rPr>
          <w:sz w:val="22"/>
          <w:szCs w:val="22"/>
          <w:lang w:eastAsia="en-US"/>
        </w:rPr>
      </w:pPr>
      <w:proofErr w:type="spellStart"/>
      <w:r w:rsidRPr="000F08AF">
        <w:rPr>
          <w:sz w:val="22"/>
          <w:szCs w:val="22"/>
          <w:lang w:eastAsia="en-US"/>
        </w:rPr>
        <w:t>NCF</w:t>
      </w:r>
      <w:proofErr w:type="spellEnd"/>
      <w:r w:rsidRPr="000F08AF">
        <w:rPr>
          <w:sz w:val="22"/>
          <w:szCs w:val="22"/>
          <w:lang w:eastAsia="en-US"/>
        </w:rPr>
        <w:t xml:space="preserve"> – нетният паричен поток;</w:t>
      </w:r>
    </w:p>
    <w:p w:rsidR="00325880" w:rsidRPr="000F08AF" w:rsidRDefault="00325880" w:rsidP="00325880">
      <w:pPr>
        <w:rPr>
          <w:sz w:val="22"/>
          <w:szCs w:val="22"/>
          <w:lang w:eastAsia="en-US"/>
        </w:rPr>
      </w:pPr>
      <w:r w:rsidRPr="000F08AF">
        <w:rPr>
          <w:sz w:val="22"/>
          <w:szCs w:val="22"/>
          <w:lang w:eastAsia="en-US"/>
        </w:rPr>
        <w:t xml:space="preserve"> I0 – сумата на инвестицията  (</w:t>
      </w:r>
      <w:r w:rsidRPr="000F08AF">
        <w:rPr>
          <w:i/>
          <w:sz w:val="22"/>
          <w:szCs w:val="22"/>
          <w:lang w:eastAsia="en-US"/>
        </w:rPr>
        <w:t>само разходите по чл. 20, ал. 1 на Наредба № 22</w:t>
      </w:r>
      <w:r w:rsidRPr="000F08AF">
        <w:rPr>
          <w:sz w:val="22"/>
          <w:szCs w:val="22"/>
          <w:lang w:eastAsia="en-US"/>
        </w:rPr>
        <w:t>);</w:t>
      </w:r>
    </w:p>
    <w:p w:rsidR="00325880" w:rsidRPr="000F08AF" w:rsidRDefault="00325880" w:rsidP="00325880">
      <w:pPr>
        <w:rPr>
          <w:sz w:val="22"/>
          <w:szCs w:val="22"/>
          <w:lang w:eastAsia="en-US"/>
        </w:rPr>
      </w:pPr>
      <w:r w:rsidRPr="000F08AF">
        <w:rPr>
          <w:sz w:val="22"/>
          <w:szCs w:val="22"/>
          <w:lang w:eastAsia="en-US"/>
        </w:rPr>
        <w:t xml:space="preserve">r – </w:t>
      </w:r>
      <w:proofErr w:type="spellStart"/>
      <w:r w:rsidRPr="000F08AF">
        <w:rPr>
          <w:sz w:val="22"/>
          <w:szCs w:val="22"/>
          <w:lang w:eastAsia="en-US"/>
        </w:rPr>
        <w:t>дисконтов</w:t>
      </w:r>
      <w:proofErr w:type="spellEnd"/>
      <w:r w:rsidRPr="000F08AF">
        <w:rPr>
          <w:sz w:val="22"/>
          <w:szCs w:val="22"/>
          <w:lang w:eastAsia="en-US"/>
        </w:rPr>
        <w:t xml:space="preserve"> процент (6 %);</w:t>
      </w:r>
    </w:p>
    <w:p w:rsidR="00325880" w:rsidRPr="000F08AF" w:rsidRDefault="00325880" w:rsidP="00325880">
      <w:pPr>
        <w:rPr>
          <w:sz w:val="22"/>
          <w:szCs w:val="22"/>
          <w:lang w:eastAsia="en-US"/>
        </w:rPr>
      </w:pPr>
      <w:r w:rsidRPr="000F08AF">
        <w:rPr>
          <w:sz w:val="22"/>
          <w:szCs w:val="22"/>
          <w:lang w:eastAsia="en-US"/>
        </w:rPr>
        <w:t>n – броят години, за които е изготвен бизнес</w:t>
      </w:r>
      <w:r w:rsidR="00D86999" w:rsidRPr="000F08AF">
        <w:rPr>
          <w:sz w:val="22"/>
          <w:szCs w:val="22"/>
          <w:lang w:eastAsia="en-US"/>
        </w:rPr>
        <w:t xml:space="preserve"> </w:t>
      </w:r>
      <w:r w:rsidRPr="000F08AF">
        <w:rPr>
          <w:sz w:val="22"/>
          <w:szCs w:val="22"/>
          <w:lang w:eastAsia="en-US"/>
        </w:rPr>
        <w:t>планът;</w:t>
      </w:r>
    </w:p>
    <w:p w:rsidR="00325880" w:rsidRPr="000F08AF" w:rsidRDefault="00325880" w:rsidP="00325880">
      <w:pPr>
        <w:rPr>
          <w:sz w:val="22"/>
          <w:szCs w:val="22"/>
          <w:lang w:eastAsia="en-US"/>
        </w:rPr>
      </w:pPr>
      <w:r w:rsidRPr="000F08AF">
        <w:rPr>
          <w:sz w:val="22"/>
          <w:szCs w:val="22"/>
          <w:lang w:eastAsia="en-US"/>
        </w:rPr>
        <w:t xml:space="preserve">t – периодът, равен на една година. </w:t>
      </w:r>
    </w:p>
    <w:p w:rsidR="00325880" w:rsidRPr="000F08AF" w:rsidRDefault="00325880" w:rsidP="00325880">
      <w:pPr>
        <w:rPr>
          <w:b/>
          <w:sz w:val="22"/>
          <w:szCs w:val="22"/>
          <w:lang w:eastAsia="en-US"/>
        </w:rPr>
      </w:pPr>
      <w:r w:rsidRPr="000F08AF">
        <w:rPr>
          <w:b/>
          <w:sz w:val="22"/>
          <w:szCs w:val="22"/>
          <w:lang w:eastAsia="en-US"/>
        </w:rPr>
        <w:t xml:space="preserve">Проектът се счита за икономически жизнеспособен, ако </w:t>
      </w:r>
      <w:proofErr w:type="spellStart"/>
      <w:r w:rsidRPr="000F08AF">
        <w:rPr>
          <w:b/>
          <w:sz w:val="22"/>
          <w:szCs w:val="22"/>
          <w:lang w:eastAsia="en-US"/>
        </w:rPr>
        <w:t>PI</w:t>
      </w:r>
      <w:proofErr w:type="spellEnd"/>
      <w:r w:rsidRPr="000F08AF">
        <w:rPr>
          <w:b/>
          <w:sz w:val="22"/>
          <w:szCs w:val="22"/>
          <w:lang w:eastAsia="en-US"/>
        </w:rPr>
        <w:t xml:space="preserve"> &gt; 1</w:t>
      </w:r>
      <w:r w:rsidR="003C481B" w:rsidRPr="000F08AF">
        <w:rPr>
          <w:b/>
          <w:sz w:val="22"/>
          <w:szCs w:val="22"/>
          <w:lang w:eastAsia="en-US"/>
        </w:rPr>
        <w:t xml:space="preserve"> и PI</w:t>
      </w:r>
      <w:r w:rsidR="003C481B" w:rsidRPr="000F08AF">
        <w:rPr>
          <w:b/>
          <w:bCs/>
          <w:i/>
          <w:iCs/>
          <w:sz w:val="22"/>
          <w:szCs w:val="22"/>
          <w:vertAlign w:val="subscript"/>
        </w:rPr>
        <w:t>1</w:t>
      </w:r>
      <w:r w:rsidR="003C481B" w:rsidRPr="000F08AF">
        <w:rPr>
          <w:b/>
          <w:bCs/>
          <w:i/>
          <w:iCs/>
          <w:sz w:val="22"/>
          <w:szCs w:val="22"/>
        </w:rPr>
        <w:t xml:space="preserve"> &gt; 1</w:t>
      </w:r>
      <w:r w:rsidRPr="000F08AF">
        <w:rPr>
          <w:b/>
          <w:sz w:val="22"/>
          <w:szCs w:val="22"/>
          <w:lang w:eastAsia="en-US"/>
        </w:rPr>
        <w:t>.</w:t>
      </w:r>
    </w:p>
    <w:p w:rsidR="00741E30" w:rsidRPr="000F08AF" w:rsidRDefault="00741E30" w:rsidP="009B0C09">
      <w:pPr>
        <w:rPr>
          <w:sz w:val="22"/>
          <w:szCs w:val="22"/>
          <w:lang w:eastAsia="en-US"/>
        </w:rPr>
      </w:pPr>
    </w:p>
    <w:p w:rsidR="006D6E33" w:rsidRPr="000F08AF" w:rsidRDefault="00927FFA" w:rsidP="009B0C09">
      <w:pPr>
        <w:rPr>
          <w:sz w:val="22"/>
          <w:szCs w:val="22"/>
          <w:lang w:eastAsia="en-US"/>
        </w:rPr>
      </w:pPr>
      <w:r w:rsidRPr="000F08AF">
        <w:rPr>
          <w:noProof/>
          <w:sz w:val="22"/>
          <w:szCs w:val="22"/>
        </w:rPr>
        <w:drawing>
          <wp:inline distT="0" distB="0" distL="0" distR="0" wp14:anchorId="20E4967A" wp14:editId="7C6D7D3D">
            <wp:extent cx="3268345" cy="1255395"/>
            <wp:effectExtent l="19050" t="0" r="8255" b="0"/>
            <wp:docPr id="4" name="Picture 8" descr="lakorda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lakorda 4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8345" cy="1255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24E2" w:rsidRPr="000F08AF" w:rsidRDefault="00B024E2" w:rsidP="00320DF3">
      <w:pPr>
        <w:tabs>
          <w:tab w:val="left" w:pos="1020"/>
        </w:tabs>
        <w:jc w:val="both"/>
        <w:rPr>
          <w:sz w:val="22"/>
          <w:szCs w:val="22"/>
          <w:lang w:eastAsia="en-US"/>
        </w:rPr>
      </w:pPr>
      <w:r w:rsidRPr="000F08AF">
        <w:rPr>
          <w:sz w:val="22"/>
          <w:szCs w:val="22"/>
          <w:lang w:eastAsia="en-US"/>
        </w:rPr>
        <w:t xml:space="preserve">* Изчислява се сумата на </w:t>
      </w:r>
      <w:proofErr w:type="spellStart"/>
      <w:r w:rsidRPr="000F08AF">
        <w:rPr>
          <w:sz w:val="22"/>
          <w:szCs w:val="22"/>
          <w:lang w:eastAsia="en-US"/>
        </w:rPr>
        <w:t>дисконтираните</w:t>
      </w:r>
      <w:proofErr w:type="spellEnd"/>
      <w:r w:rsidRPr="000F08AF">
        <w:rPr>
          <w:sz w:val="22"/>
          <w:szCs w:val="22"/>
          <w:lang w:eastAsia="en-US"/>
        </w:rPr>
        <w:t xml:space="preserve"> парични потоци на проекта на кандидата.</w:t>
      </w:r>
    </w:p>
    <w:p w:rsidR="00B024E2" w:rsidRPr="000F08AF" w:rsidRDefault="00B024E2" w:rsidP="00320DF3">
      <w:pPr>
        <w:tabs>
          <w:tab w:val="left" w:pos="1020"/>
        </w:tabs>
        <w:jc w:val="both"/>
        <w:rPr>
          <w:sz w:val="22"/>
          <w:szCs w:val="22"/>
          <w:lang w:eastAsia="en-US"/>
        </w:rPr>
      </w:pPr>
      <w:r w:rsidRPr="000F08AF">
        <w:rPr>
          <w:sz w:val="22"/>
          <w:szCs w:val="22"/>
          <w:lang w:eastAsia="en-US"/>
        </w:rPr>
        <w:t xml:space="preserve">** Изчислява се сумата на </w:t>
      </w:r>
      <w:proofErr w:type="spellStart"/>
      <w:r w:rsidRPr="000F08AF">
        <w:rPr>
          <w:sz w:val="22"/>
          <w:szCs w:val="22"/>
          <w:lang w:eastAsia="en-US"/>
        </w:rPr>
        <w:t>дисконтираните</w:t>
      </w:r>
      <w:proofErr w:type="spellEnd"/>
      <w:r w:rsidRPr="000F08AF">
        <w:rPr>
          <w:sz w:val="22"/>
          <w:szCs w:val="22"/>
          <w:lang w:eastAsia="en-US"/>
        </w:rPr>
        <w:t xml:space="preserve"> парични потоци на другите дейности на кандидата.</w:t>
      </w:r>
    </w:p>
    <w:p w:rsidR="00DD588A" w:rsidRPr="000F08AF" w:rsidRDefault="00DD588A" w:rsidP="006D6E33">
      <w:pPr>
        <w:tabs>
          <w:tab w:val="left" w:pos="1020"/>
        </w:tabs>
        <w:rPr>
          <w:sz w:val="22"/>
          <w:szCs w:val="22"/>
          <w:lang w:eastAsia="en-US"/>
        </w:rPr>
      </w:pPr>
    </w:p>
    <w:p w:rsidR="00BA183D" w:rsidRPr="000F08AF" w:rsidRDefault="00BA183D" w:rsidP="00043700">
      <w:pPr>
        <w:ind w:firstLine="708"/>
        <w:jc w:val="both"/>
        <w:rPr>
          <w:sz w:val="22"/>
          <w:szCs w:val="22"/>
          <w:lang w:eastAsia="en-US"/>
        </w:rPr>
      </w:pPr>
      <w:r w:rsidRPr="000F08AF">
        <w:rPr>
          <w:b/>
          <w:sz w:val="22"/>
          <w:szCs w:val="22"/>
          <w:lang w:eastAsia="en-US"/>
        </w:rPr>
        <w:t>6.4</w:t>
      </w:r>
      <w:r w:rsidR="00043700" w:rsidRPr="000F08AF">
        <w:rPr>
          <w:b/>
          <w:sz w:val="22"/>
          <w:szCs w:val="22"/>
          <w:lang w:eastAsia="en-US"/>
        </w:rPr>
        <w:t xml:space="preserve"> Срок на откупуване (</w:t>
      </w:r>
      <w:proofErr w:type="spellStart"/>
      <w:r w:rsidR="00043700" w:rsidRPr="000F08AF">
        <w:rPr>
          <w:b/>
          <w:sz w:val="22"/>
          <w:szCs w:val="22"/>
          <w:lang w:eastAsia="en-US"/>
        </w:rPr>
        <w:t>PBP</w:t>
      </w:r>
      <w:proofErr w:type="spellEnd"/>
      <w:r w:rsidR="00043700" w:rsidRPr="000F08AF">
        <w:rPr>
          <w:b/>
          <w:sz w:val="22"/>
          <w:szCs w:val="22"/>
          <w:lang w:eastAsia="en-US"/>
        </w:rPr>
        <w:t>)</w:t>
      </w:r>
      <w:r w:rsidR="005F698D" w:rsidRPr="000F08AF">
        <w:rPr>
          <w:b/>
          <w:sz w:val="22"/>
          <w:szCs w:val="22"/>
          <w:lang w:eastAsia="en-US"/>
        </w:rPr>
        <w:t>:</w:t>
      </w:r>
      <w:r w:rsidR="00035665" w:rsidRPr="000F08AF">
        <w:rPr>
          <w:b/>
          <w:sz w:val="22"/>
          <w:szCs w:val="22"/>
          <w:lang w:eastAsia="en-US"/>
        </w:rPr>
        <w:t xml:space="preserve"> </w:t>
      </w:r>
      <w:r w:rsidR="00035665" w:rsidRPr="000F08AF">
        <w:rPr>
          <w:sz w:val="22"/>
          <w:szCs w:val="22"/>
          <w:lang w:eastAsia="en-US"/>
        </w:rPr>
        <w:t xml:space="preserve">Срокът на откупване e очакваният брой години, </w:t>
      </w:r>
      <w:proofErr w:type="spellStart"/>
      <w:r w:rsidR="00035665" w:rsidRPr="000F08AF">
        <w:rPr>
          <w:sz w:val="22"/>
          <w:szCs w:val="22"/>
          <w:lang w:eastAsia="en-US"/>
        </w:rPr>
        <w:t>зa</w:t>
      </w:r>
      <w:proofErr w:type="spellEnd"/>
      <w:r w:rsidR="00035665" w:rsidRPr="000F08AF">
        <w:rPr>
          <w:sz w:val="22"/>
          <w:szCs w:val="22"/>
          <w:lang w:eastAsia="en-US"/>
        </w:rPr>
        <w:t xml:space="preserve"> които се възвръща направената инвестиция.</w:t>
      </w:r>
      <w:r w:rsidR="003422A4" w:rsidRPr="000F08AF">
        <w:rPr>
          <w:sz w:val="22"/>
          <w:szCs w:val="22"/>
          <w:lang w:eastAsia="en-US"/>
        </w:rPr>
        <w:t xml:space="preserve"> Срокът на откупуване на инвестицията трябва да бъде в рамките на периода на бизнес</w:t>
      </w:r>
      <w:r w:rsidR="00ED3119" w:rsidRPr="000F08AF">
        <w:rPr>
          <w:sz w:val="22"/>
          <w:szCs w:val="22"/>
          <w:lang w:eastAsia="en-US"/>
        </w:rPr>
        <w:t xml:space="preserve"> </w:t>
      </w:r>
      <w:r w:rsidR="003422A4" w:rsidRPr="000F08AF">
        <w:rPr>
          <w:sz w:val="22"/>
          <w:szCs w:val="22"/>
          <w:lang w:eastAsia="en-US"/>
        </w:rPr>
        <w:t>плана.</w:t>
      </w:r>
    </w:p>
    <w:p w:rsidR="00320DF3" w:rsidRPr="000F08AF" w:rsidRDefault="00320DF3" w:rsidP="000B32C3">
      <w:pPr>
        <w:jc w:val="both"/>
        <w:rPr>
          <w:b/>
          <w:sz w:val="22"/>
          <w:szCs w:val="22"/>
          <w:lang w:eastAsia="en-US"/>
        </w:rPr>
      </w:pPr>
    </w:p>
    <w:p w:rsidR="006B2602" w:rsidRPr="000F08AF" w:rsidRDefault="00927FFA" w:rsidP="000B32C3">
      <w:pPr>
        <w:jc w:val="both"/>
        <w:rPr>
          <w:b/>
          <w:sz w:val="22"/>
          <w:szCs w:val="22"/>
          <w:lang w:eastAsia="en-US"/>
        </w:rPr>
      </w:pPr>
      <w:r w:rsidRPr="000F08AF">
        <w:rPr>
          <w:rFonts w:ascii="Tahoma" w:hAnsi="Tahoma" w:cs="Tahoma"/>
          <w:noProof/>
          <w:color w:val="000000"/>
          <w:sz w:val="22"/>
          <w:szCs w:val="22"/>
        </w:rPr>
        <w:drawing>
          <wp:inline distT="0" distB="0" distL="0" distR="0" wp14:anchorId="0F6A92D6" wp14:editId="068FD105">
            <wp:extent cx="4455795" cy="819150"/>
            <wp:effectExtent l="19050" t="0" r="1905" b="0"/>
            <wp:docPr id="5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579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2602" w:rsidRPr="000F08AF" w:rsidRDefault="006B2602" w:rsidP="000B32C3">
      <w:pPr>
        <w:jc w:val="both"/>
        <w:rPr>
          <w:b/>
          <w:sz w:val="22"/>
          <w:szCs w:val="22"/>
          <w:lang w:eastAsia="en-US"/>
        </w:rPr>
      </w:pPr>
    </w:p>
    <w:p w:rsidR="00785317" w:rsidRPr="000F08AF" w:rsidRDefault="00785317" w:rsidP="00785317">
      <w:pPr>
        <w:ind w:firstLine="480"/>
        <w:jc w:val="both"/>
        <w:rPr>
          <w:color w:val="000000"/>
          <w:sz w:val="22"/>
          <w:szCs w:val="22"/>
        </w:rPr>
      </w:pPr>
      <w:r w:rsidRPr="000F08AF">
        <w:rPr>
          <w:color w:val="000000"/>
          <w:sz w:val="22"/>
          <w:szCs w:val="22"/>
        </w:rPr>
        <w:t>I0-сума на инвестицията;</w:t>
      </w:r>
    </w:p>
    <w:p w:rsidR="00785317" w:rsidRPr="000F08AF" w:rsidRDefault="00785317" w:rsidP="00785317">
      <w:pPr>
        <w:ind w:firstLine="480"/>
        <w:jc w:val="both"/>
        <w:rPr>
          <w:color w:val="000000"/>
          <w:sz w:val="22"/>
          <w:szCs w:val="22"/>
        </w:rPr>
      </w:pPr>
      <w:r w:rsidRPr="000F08AF">
        <w:rPr>
          <w:color w:val="000000"/>
          <w:sz w:val="22"/>
          <w:szCs w:val="22"/>
        </w:rPr>
        <w:t>n-броят години, за които е изготвен бизнес планът;</w:t>
      </w:r>
    </w:p>
    <w:p w:rsidR="00785317" w:rsidRPr="000F08AF" w:rsidRDefault="00785317" w:rsidP="00785317">
      <w:pPr>
        <w:ind w:firstLine="480"/>
        <w:jc w:val="both"/>
        <w:rPr>
          <w:color w:val="000000"/>
          <w:sz w:val="22"/>
          <w:szCs w:val="22"/>
        </w:rPr>
      </w:pPr>
      <w:r w:rsidRPr="000F08AF">
        <w:rPr>
          <w:color w:val="000000"/>
          <w:sz w:val="22"/>
          <w:szCs w:val="22"/>
        </w:rPr>
        <w:t>t-период, равен на една година</w:t>
      </w:r>
    </w:p>
    <w:p w:rsidR="006B2602" w:rsidRPr="000F08AF" w:rsidRDefault="006B2602" w:rsidP="000B32C3">
      <w:pPr>
        <w:jc w:val="both"/>
        <w:rPr>
          <w:b/>
          <w:sz w:val="22"/>
          <w:szCs w:val="22"/>
          <w:lang w:eastAsia="en-US"/>
        </w:rPr>
      </w:pPr>
    </w:p>
    <w:p w:rsidR="00665DFD" w:rsidRPr="000F08AF" w:rsidRDefault="00665DFD" w:rsidP="00665DFD">
      <w:pPr>
        <w:ind w:firstLine="708"/>
        <w:jc w:val="both"/>
        <w:rPr>
          <w:b/>
          <w:sz w:val="22"/>
          <w:szCs w:val="22"/>
          <w:lang w:eastAsia="en-US"/>
        </w:rPr>
      </w:pPr>
      <w:r w:rsidRPr="000F08AF">
        <w:rPr>
          <w:b/>
          <w:sz w:val="22"/>
          <w:szCs w:val="22"/>
          <w:lang w:eastAsia="en-US"/>
        </w:rPr>
        <w:lastRenderedPageBreak/>
        <w:t>6.5 Първа прогнозна година е годината, през която стартира изпълнението на производствената</w:t>
      </w:r>
      <w:r w:rsidR="00B803CF" w:rsidRPr="000F08AF">
        <w:rPr>
          <w:b/>
          <w:sz w:val="22"/>
          <w:szCs w:val="22"/>
          <w:lang w:eastAsia="en-US"/>
        </w:rPr>
        <w:t xml:space="preserve"> и търговска </w:t>
      </w:r>
      <w:r w:rsidRPr="000F08AF">
        <w:rPr>
          <w:b/>
          <w:sz w:val="22"/>
          <w:szCs w:val="22"/>
          <w:lang w:eastAsia="en-US"/>
        </w:rPr>
        <w:t>програма</w:t>
      </w:r>
      <w:r w:rsidR="007B46EF" w:rsidRPr="000F08AF">
        <w:rPr>
          <w:b/>
          <w:sz w:val="22"/>
          <w:szCs w:val="22"/>
          <w:lang w:eastAsia="en-US"/>
        </w:rPr>
        <w:t xml:space="preserve"> </w:t>
      </w:r>
      <w:r w:rsidR="00042C95" w:rsidRPr="000F08AF">
        <w:rPr>
          <w:b/>
          <w:sz w:val="22"/>
          <w:szCs w:val="22"/>
          <w:lang w:eastAsia="en-US"/>
        </w:rPr>
        <w:t>(</w:t>
      </w:r>
      <w:r w:rsidR="007B46EF" w:rsidRPr="000F08AF">
        <w:rPr>
          <w:b/>
          <w:sz w:val="22"/>
          <w:szCs w:val="22"/>
          <w:lang w:eastAsia="en-US"/>
        </w:rPr>
        <w:t>след като инвестицията</w:t>
      </w:r>
      <w:r w:rsidR="00A9776D" w:rsidRPr="000F08AF">
        <w:rPr>
          <w:b/>
          <w:sz w:val="22"/>
          <w:szCs w:val="22"/>
          <w:lang w:eastAsia="en-US"/>
        </w:rPr>
        <w:t xml:space="preserve"> </w:t>
      </w:r>
      <w:r w:rsidR="00F4491E" w:rsidRPr="000F08AF">
        <w:rPr>
          <w:b/>
          <w:sz w:val="22"/>
          <w:szCs w:val="22"/>
          <w:lang w:eastAsia="en-US"/>
        </w:rPr>
        <w:t>е извършена</w:t>
      </w:r>
      <w:r w:rsidR="00BA7052" w:rsidRPr="000F08AF">
        <w:rPr>
          <w:b/>
          <w:sz w:val="22"/>
          <w:szCs w:val="22"/>
          <w:lang w:eastAsia="en-US"/>
        </w:rPr>
        <w:t>)</w:t>
      </w:r>
      <w:r w:rsidR="00AB02FF" w:rsidRPr="000F08AF">
        <w:rPr>
          <w:b/>
          <w:sz w:val="22"/>
          <w:szCs w:val="22"/>
          <w:lang w:eastAsia="en-US"/>
        </w:rPr>
        <w:t xml:space="preserve">. В случай че инвестицията се реализира в година “n”, а дейността по производствената програма стартира в година “n+1”, </w:t>
      </w:r>
      <w:r w:rsidR="00C71E32" w:rsidRPr="000F08AF">
        <w:rPr>
          <w:b/>
          <w:sz w:val="22"/>
          <w:szCs w:val="22"/>
          <w:lang w:eastAsia="en-US"/>
        </w:rPr>
        <w:t>то първа прогнозна година е “n+1”.</w:t>
      </w:r>
    </w:p>
    <w:p w:rsidR="00665DFD" w:rsidRPr="000F08AF" w:rsidRDefault="00665DFD" w:rsidP="000B32C3">
      <w:pPr>
        <w:jc w:val="both"/>
        <w:rPr>
          <w:b/>
          <w:sz w:val="22"/>
          <w:szCs w:val="22"/>
          <w:lang w:eastAsia="en-US"/>
        </w:rPr>
      </w:pPr>
    </w:p>
    <w:p w:rsidR="00DF1B8A" w:rsidRPr="000F08AF" w:rsidRDefault="00DF1B8A" w:rsidP="000B32C3">
      <w:pPr>
        <w:jc w:val="both"/>
        <w:rPr>
          <w:b/>
          <w:sz w:val="22"/>
          <w:szCs w:val="22"/>
          <w:lang w:eastAsia="en-US"/>
        </w:rPr>
      </w:pPr>
    </w:p>
    <w:p w:rsidR="00DF1B8A" w:rsidRPr="000F08AF" w:rsidRDefault="00DF1B8A" w:rsidP="000B32C3">
      <w:pPr>
        <w:jc w:val="both"/>
        <w:rPr>
          <w:b/>
          <w:sz w:val="22"/>
          <w:szCs w:val="22"/>
          <w:lang w:eastAsia="en-US"/>
        </w:rPr>
      </w:pPr>
    </w:p>
    <w:p w:rsidR="004141C9" w:rsidRPr="000F08AF" w:rsidRDefault="004141C9" w:rsidP="004141C9">
      <w:pPr>
        <w:widowControl/>
        <w:autoSpaceDE/>
        <w:autoSpaceDN/>
        <w:adjustRightInd/>
        <w:spacing w:line="276" w:lineRule="auto"/>
        <w:jc w:val="both"/>
        <w:rPr>
          <w:b/>
          <w:sz w:val="22"/>
          <w:szCs w:val="22"/>
          <w:lang w:eastAsia="en-US"/>
        </w:rPr>
      </w:pPr>
      <w:r w:rsidRPr="000F08AF">
        <w:rPr>
          <w:b/>
          <w:sz w:val="22"/>
          <w:szCs w:val="22"/>
          <w:lang w:eastAsia="en-US"/>
        </w:rPr>
        <w:t>I. Въведение</w:t>
      </w:r>
    </w:p>
    <w:p w:rsidR="004141C9" w:rsidRPr="000F08AF" w:rsidRDefault="00936AF9" w:rsidP="004141C9">
      <w:pPr>
        <w:widowControl/>
        <w:autoSpaceDE/>
        <w:autoSpaceDN/>
        <w:adjustRightInd/>
        <w:spacing w:line="276" w:lineRule="auto"/>
        <w:jc w:val="both"/>
        <w:rPr>
          <w:b/>
          <w:sz w:val="22"/>
          <w:szCs w:val="22"/>
          <w:lang w:eastAsia="en-US"/>
        </w:rPr>
      </w:pPr>
      <w:r w:rsidRPr="000F08AF">
        <w:rPr>
          <w:b/>
          <w:sz w:val="22"/>
          <w:szCs w:val="22"/>
          <w:lang w:eastAsia="en-US"/>
        </w:rPr>
        <w:t>А. Кратко описание на проекта</w:t>
      </w:r>
    </w:p>
    <w:p w:rsidR="00DF1B8A" w:rsidRPr="000F08AF" w:rsidRDefault="00DF1B8A" w:rsidP="000B32C3">
      <w:pPr>
        <w:jc w:val="both"/>
        <w:rPr>
          <w:b/>
          <w:sz w:val="22"/>
          <w:szCs w:val="22"/>
          <w:lang w:eastAsia="en-US"/>
        </w:rPr>
      </w:pPr>
    </w:p>
    <w:p w:rsidR="00526E1C" w:rsidRPr="000F08AF" w:rsidRDefault="00526E1C" w:rsidP="000B32C3">
      <w:pPr>
        <w:jc w:val="both"/>
        <w:rPr>
          <w:b/>
          <w:sz w:val="22"/>
          <w:szCs w:val="22"/>
          <w:lang w:eastAsia="en-US"/>
        </w:rPr>
      </w:pPr>
      <w:r w:rsidRPr="000F08AF">
        <w:rPr>
          <w:b/>
          <w:sz w:val="22"/>
          <w:szCs w:val="22"/>
          <w:lang w:eastAsia="en-US"/>
        </w:rPr>
        <w:t>Б. Очакван резултат от реализацията на дейностите</w:t>
      </w:r>
    </w:p>
    <w:p w:rsidR="00936AF9" w:rsidRPr="000F08AF" w:rsidRDefault="00936AF9" w:rsidP="000B32C3">
      <w:pPr>
        <w:jc w:val="both"/>
        <w:rPr>
          <w:b/>
          <w:sz w:val="22"/>
          <w:szCs w:val="22"/>
          <w:lang w:eastAsia="en-US"/>
        </w:rPr>
      </w:pPr>
    </w:p>
    <w:p w:rsidR="00665DFD" w:rsidRPr="000F08AF" w:rsidRDefault="00665DFD" w:rsidP="000B32C3">
      <w:pPr>
        <w:jc w:val="both"/>
        <w:rPr>
          <w:b/>
          <w:sz w:val="22"/>
          <w:szCs w:val="22"/>
          <w:lang w:eastAsia="en-US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6521"/>
        <w:gridCol w:w="1701"/>
      </w:tblGrid>
      <w:tr w:rsidR="00F06515" w:rsidRPr="000F08AF" w:rsidTr="00A9776D">
        <w:trPr>
          <w:trHeight w:val="315"/>
        </w:trPr>
        <w:tc>
          <w:tcPr>
            <w:tcW w:w="1242" w:type="dxa"/>
            <w:shd w:val="clear" w:color="auto" w:fill="auto"/>
            <w:noWrap/>
            <w:hideMark/>
          </w:tcPr>
          <w:p w:rsidR="00F06515" w:rsidRPr="000F08AF" w:rsidRDefault="00F06515" w:rsidP="00E41946">
            <w:pPr>
              <w:jc w:val="both"/>
              <w:rPr>
                <w:b/>
                <w:bCs/>
                <w:sz w:val="22"/>
                <w:szCs w:val="22"/>
                <w:lang w:eastAsia="en-US"/>
              </w:rPr>
            </w:pPr>
            <w:r w:rsidRPr="000F08AF">
              <w:rPr>
                <w:b/>
                <w:bCs/>
                <w:sz w:val="22"/>
                <w:szCs w:val="22"/>
                <w:lang w:eastAsia="en-US"/>
              </w:rPr>
              <w:t xml:space="preserve">Табл. </w:t>
            </w:r>
            <w:r w:rsidR="00BE5D05" w:rsidRPr="000F08AF">
              <w:rPr>
                <w:b/>
                <w:bCs/>
                <w:sz w:val="22"/>
                <w:szCs w:val="22"/>
                <w:lang w:eastAsia="en-US"/>
              </w:rPr>
              <w:t>Б</w:t>
            </w:r>
            <w:r w:rsidRPr="000F08AF">
              <w:rPr>
                <w:b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6521" w:type="dxa"/>
            <w:shd w:val="clear" w:color="auto" w:fill="auto"/>
            <w:noWrap/>
            <w:hideMark/>
          </w:tcPr>
          <w:p w:rsidR="00F06515" w:rsidRPr="000F08AF" w:rsidRDefault="00F06515" w:rsidP="00E41946">
            <w:pPr>
              <w:jc w:val="both"/>
              <w:rPr>
                <w:b/>
                <w:bCs/>
                <w:sz w:val="22"/>
                <w:szCs w:val="22"/>
                <w:lang w:eastAsia="en-US"/>
              </w:rPr>
            </w:pPr>
            <w:r w:rsidRPr="000F08AF">
              <w:rPr>
                <w:b/>
                <w:bCs/>
                <w:sz w:val="22"/>
                <w:szCs w:val="22"/>
                <w:lang w:eastAsia="en-US"/>
              </w:rPr>
              <w:t>Цели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06515" w:rsidRPr="000F08AF" w:rsidRDefault="00F06515" w:rsidP="00E41946">
            <w:pPr>
              <w:jc w:val="both"/>
              <w:rPr>
                <w:b/>
                <w:bCs/>
                <w:sz w:val="22"/>
                <w:szCs w:val="22"/>
                <w:lang w:eastAsia="en-US"/>
              </w:rPr>
            </w:pPr>
            <w:r w:rsidRPr="000F08AF">
              <w:rPr>
                <w:b/>
                <w:bCs/>
                <w:sz w:val="22"/>
                <w:szCs w:val="22"/>
                <w:lang w:eastAsia="en-US"/>
              </w:rPr>
              <w:t> </w:t>
            </w:r>
          </w:p>
        </w:tc>
      </w:tr>
      <w:tr w:rsidR="00F06515" w:rsidRPr="000F08AF" w:rsidTr="00A9776D">
        <w:trPr>
          <w:trHeight w:val="615"/>
        </w:trPr>
        <w:tc>
          <w:tcPr>
            <w:tcW w:w="9464" w:type="dxa"/>
            <w:gridSpan w:val="3"/>
            <w:shd w:val="clear" w:color="auto" w:fill="auto"/>
            <w:hideMark/>
          </w:tcPr>
          <w:p w:rsidR="00F06515" w:rsidRPr="000F08AF" w:rsidRDefault="00F06515" w:rsidP="00E41946">
            <w:pPr>
              <w:jc w:val="both"/>
              <w:rPr>
                <w:b/>
                <w:bCs/>
                <w:sz w:val="22"/>
                <w:szCs w:val="22"/>
                <w:lang w:eastAsia="en-US"/>
              </w:rPr>
            </w:pPr>
            <w:r w:rsidRPr="000F08AF">
              <w:rPr>
                <w:b/>
                <w:bCs/>
                <w:sz w:val="22"/>
                <w:szCs w:val="22"/>
                <w:lang w:eastAsia="en-US"/>
              </w:rPr>
              <w:t>Дейностите по проекта допринасят за постигане на една или няколко от следните цели на подхода ВОМР:</w:t>
            </w:r>
          </w:p>
        </w:tc>
      </w:tr>
      <w:tr w:rsidR="00F06515" w:rsidRPr="000F08AF" w:rsidTr="00A9776D">
        <w:trPr>
          <w:trHeight w:val="330"/>
        </w:trPr>
        <w:tc>
          <w:tcPr>
            <w:tcW w:w="1242" w:type="dxa"/>
            <w:shd w:val="clear" w:color="auto" w:fill="auto"/>
            <w:noWrap/>
            <w:hideMark/>
          </w:tcPr>
          <w:p w:rsidR="00F06515" w:rsidRPr="000F08AF" w:rsidRDefault="00F06515" w:rsidP="00E41946">
            <w:pPr>
              <w:jc w:val="center"/>
              <w:rPr>
                <w:b/>
                <w:i/>
                <w:iCs/>
                <w:sz w:val="22"/>
                <w:szCs w:val="22"/>
                <w:lang w:eastAsia="en-US"/>
              </w:rPr>
            </w:pPr>
            <w:r w:rsidRPr="000F08AF">
              <w:rPr>
                <w:b/>
                <w:i/>
                <w:iCs/>
                <w:sz w:val="22"/>
                <w:szCs w:val="22"/>
                <w:lang w:eastAsia="en-US"/>
              </w:rPr>
              <w:t>№</w:t>
            </w:r>
          </w:p>
        </w:tc>
        <w:tc>
          <w:tcPr>
            <w:tcW w:w="6521" w:type="dxa"/>
            <w:shd w:val="clear" w:color="auto" w:fill="auto"/>
            <w:hideMark/>
          </w:tcPr>
          <w:p w:rsidR="00F06515" w:rsidRPr="000F08AF" w:rsidRDefault="00F06515" w:rsidP="00E41946">
            <w:pPr>
              <w:jc w:val="center"/>
              <w:rPr>
                <w:b/>
                <w:i/>
                <w:iCs/>
                <w:sz w:val="22"/>
                <w:szCs w:val="22"/>
                <w:lang w:eastAsia="en-US"/>
              </w:rPr>
            </w:pPr>
            <w:r w:rsidRPr="000F08AF">
              <w:rPr>
                <w:b/>
                <w:i/>
                <w:iCs/>
                <w:sz w:val="22"/>
                <w:szCs w:val="22"/>
                <w:lang w:eastAsia="en-US"/>
              </w:rPr>
              <w:t>Цел</w:t>
            </w:r>
          </w:p>
        </w:tc>
        <w:tc>
          <w:tcPr>
            <w:tcW w:w="1701" w:type="dxa"/>
            <w:shd w:val="clear" w:color="auto" w:fill="auto"/>
            <w:hideMark/>
          </w:tcPr>
          <w:p w:rsidR="00F06515" w:rsidRPr="000F08AF" w:rsidRDefault="00F06515" w:rsidP="00E41946">
            <w:pPr>
              <w:jc w:val="center"/>
              <w:rPr>
                <w:b/>
                <w:i/>
                <w:iCs/>
                <w:sz w:val="22"/>
                <w:szCs w:val="22"/>
                <w:lang w:eastAsia="en-US"/>
              </w:rPr>
            </w:pPr>
            <w:r w:rsidRPr="000F08AF">
              <w:rPr>
                <w:b/>
                <w:i/>
                <w:iCs/>
                <w:sz w:val="22"/>
                <w:szCs w:val="22"/>
                <w:lang w:eastAsia="en-US"/>
              </w:rPr>
              <w:t>Маркира се с "</w:t>
            </w:r>
            <w:r w:rsidR="002D6F23" w:rsidRPr="000F08AF">
              <w:rPr>
                <w:b/>
                <w:i/>
                <w:iCs/>
                <w:sz w:val="22"/>
                <w:szCs w:val="22"/>
                <w:lang w:eastAsia="en-US"/>
              </w:rPr>
              <w:t>ДА/НЕ</w:t>
            </w:r>
            <w:r w:rsidRPr="000F08AF">
              <w:rPr>
                <w:b/>
                <w:i/>
                <w:iCs/>
                <w:sz w:val="22"/>
                <w:szCs w:val="22"/>
                <w:lang w:eastAsia="en-US"/>
              </w:rPr>
              <w:t>"</w:t>
            </w:r>
          </w:p>
        </w:tc>
      </w:tr>
      <w:tr w:rsidR="00F06515" w:rsidRPr="000F08AF" w:rsidTr="00A9776D">
        <w:trPr>
          <w:trHeight w:val="540"/>
        </w:trPr>
        <w:tc>
          <w:tcPr>
            <w:tcW w:w="1242" w:type="dxa"/>
            <w:shd w:val="clear" w:color="auto" w:fill="auto"/>
            <w:noWrap/>
            <w:hideMark/>
          </w:tcPr>
          <w:p w:rsidR="00F06515" w:rsidRPr="000F08AF" w:rsidRDefault="00F06515" w:rsidP="00E41946">
            <w:pPr>
              <w:jc w:val="center"/>
              <w:rPr>
                <w:sz w:val="22"/>
                <w:szCs w:val="22"/>
                <w:lang w:eastAsia="en-US"/>
              </w:rPr>
            </w:pPr>
            <w:r w:rsidRPr="000F08AF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6521" w:type="dxa"/>
            <w:shd w:val="clear" w:color="auto" w:fill="auto"/>
            <w:hideMark/>
          </w:tcPr>
          <w:p w:rsidR="00F06515" w:rsidRPr="000F08AF" w:rsidRDefault="00F06515" w:rsidP="005839B6">
            <w:pPr>
              <w:rPr>
                <w:sz w:val="22"/>
                <w:szCs w:val="22"/>
                <w:lang w:eastAsia="en-US"/>
              </w:rPr>
            </w:pPr>
            <w:r w:rsidRPr="000F08AF">
              <w:rPr>
                <w:sz w:val="22"/>
                <w:szCs w:val="22"/>
                <w:lang w:eastAsia="en-US"/>
              </w:rPr>
              <w:t>Насърчаване на социалното приобщаване и намаляване на бедността;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06515" w:rsidRPr="000F08AF" w:rsidRDefault="00F06515" w:rsidP="00E4194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F06515" w:rsidRPr="000F08AF" w:rsidTr="00A9776D">
        <w:trPr>
          <w:trHeight w:val="1260"/>
        </w:trPr>
        <w:tc>
          <w:tcPr>
            <w:tcW w:w="1242" w:type="dxa"/>
            <w:shd w:val="clear" w:color="auto" w:fill="auto"/>
            <w:noWrap/>
            <w:hideMark/>
          </w:tcPr>
          <w:p w:rsidR="00F06515" w:rsidRPr="000F08AF" w:rsidRDefault="00F06515" w:rsidP="00E41946">
            <w:pPr>
              <w:jc w:val="center"/>
              <w:rPr>
                <w:sz w:val="22"/>
                <w:szCs w:val="22"/>
                <w:lang w:eastAsia="en-US"/>
              </w:rPr>
            </w:pPr>
            <w:r w:rsidRPr="000F08AF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6521" w:type="dxa"/>
            <w:shd w:val="clear" w:color="auto" w:fill="auto"/>
            <w:hideMark/>
          </w:tcPr>
          <w:p w:rsidR="00F06515" w:rsidRPr="000F08AF" w:rsidRDefault="00F06515" w:rsidP="005839B6">
            <w:pPr>
              <w:rPr>
                <w:sz w:val="22"/>
                <w:szCs w:val="22"/>
                <w:lang w:eastAsia="en-US"/>
              </w:rPr>
            </w:pPr>
            <w:r w:rsidRPr="000F08AF">
              <w:rPr>
                <w:sz w:val="22"/>
                <w:szCs w:val="22"/>
                <w:lang w:eastAsia="en-US"/>
              </w:rPr>
              <w:t>Въвеждане на интегриран подход към околната среда чрез съхраняване и опазване на околната среда и насърчаване на ресурсната ефективност, включително дейности за превенция и управление на риска и за използване потенциала на културното наследство;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06515" w:rsidRPr="000F08AF" w:rsidRDefault="00F06515" w:rsidP="00E4194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F06515" w:rsidRPr="000F08AF" w:rsidTr="00A9776D">
        <w:trPr>
          <w:trHeight w:val="630"/>
        </w:trPr>
        <w:tc>
          <w:tcPr>
            <w:tcW w:w="1242" w:type="dxa"/>
            <w:shd w:val="clear" w:color="auto" w:fill="auto"/>
            <w:noWrap/>
            <w:hideMark/>
          </w:tcPr>
          <w:p w:rsidR="00F06515" w:rsidRPr="000F08AF" w:rsidRDefault="00F06515" w:rsidP="00E41946">
            <w:pPr>
              <w:jc w:val="center"/>
              <w:rPr>
                <w:sz w:val="22"/>
                <w:szCs w:val="22"/>
                <w:lang w:eastAsia="en-US"/>
              </w:rPr>
            </w:pPr>
            <w:r w:rsidRPr="000F08AF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6521" w:type="dxa"/>
            <w:shd w:val="clear" w:color="auto" w:fill="auto"/>
            <w:hideMark/>
          </w:tcPr>
          <w:p w:rsidR="00F06515" w:rsidRPr="000F08AF" w:rsidRDefault="00F06515" w:rsidP="005839B6">
            <w:pPr>
              <w:rPr>
                <w:sz w:val="22"/>
                <w:szCs w:val="22"/>
                <w:lang w:eastAsia="en-US"/>
              </w:rPr>
            </w:pPr>
            <w:r w:rsidRPr="000F08AF">
              <w:rPr>
                <w:sz w:val="22"/>
                <w:szCs w:val="22"/>
                <w:lang w:eastAsia="en-US"/>
              </w:rPr>
              <w:t>Фокусиране върху иновациите чрез насърчаване на въвеждането им в практиката;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06515" w:rsidRPr="000F08AF" w:rsidRDefault="00F06515" w:rsidP="00E4194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F06515" w:rsidRPr="000F08AF" w:rsidTr="00A9776D">
        <w:trPr>
          <w:trHeight w:val="630"/>
        </w:trPr>
        <w:tc>
          <w:tcPr>
            <w:tcW w:w="1242" w:type="dxa"/>
            <w:shd w:val="clear" w:color="auto" w:fill="auto"/>
            <w:noWrap/>
            <w:hideMark/>
          </w:tcPr>
          <w:p w:rsidR="00F06515" w:rsidRPr="000F08AF" w:rsidRDefault="00F06515" w:rsidP="00E41946">
            <w:pPr>
              <w:jc w:val="center"/>
              <w:rPr>
                <w:sz w:val="22"/>
                <w:szCs w:val="22"/>
                <w:lang w:eastAsia="en-US"/>
              </w:rPr>
            </w:pPr>
            <w:r w:rsidRPr="000F08AF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6521" w:type="dxa"/>
            <w:shd w:val="clear" w:color="auto" w:fill="auto"/>
            <w:hideMark/>
          </w:tcPr>
          <w:p w:rsidR="00F06515" w:rsidRPr="000F08AF" w:rsidRDefault="00F06515" w:rsidP="005839B6">
            <w:pPr>
              <w:rPr>
                <w:sz w:val="22"/>
                <w:szCs w:val="22"/>
                <w:lang w:eastAsia="en-US"/>
              </w:rPr>
            </w:pPr>
            <w:r w:rsidRPr="000F08AF">
              <w:rPr>
                <w:sz w:val="22"/>
                <w:szCs w:val="22"/>
                <w:lang w:eastAsia="en-US"/>
              </w:rPr>
              <w:t>Насърчаване на устойчивата и качествената заетост и подкрепа за мобилността на работната сила;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06515" w:rsidRPr="000F08AF" w:rsidRDefault="00F06515" w:rsidP="00E4194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F06515" w:rsidRPr="000F08AF" w:rsidTr="00A9776D">
        <w:trPr>
          <w:trHeight w:val="1260"/>
        </w:trPr>
        <w:tc>
          <w:tcPr>
            <w:tcW w:w="1242" w:type="dxa"/>
            <w:shd w:val="clear" w:color="auto" w:fill="auto"/>
            <w:noWrap/>
            <w:hideMark/>
          </w:tcPr>
          <w:p w:rsidR="00F06515" w:rsidRPr="000F08AF" w:rsidRDefault="00F06515" w:rsidP="00E41946">
            <w:pPr>
              <w:jc w:val="center"/>
              <w:rPr>
                <w:sz w:val="22"/>
                <w:szCs w:val="22"/>
                <w:lang w:eastAsia="en-US"/>
              </w:rPr>
            </w:pPr>
            <w:r w:rsidRPr="000F08AF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6521" w:type="dxa"/>
            <w:shd w:val="clear" w:color="auto" w:fill="auto"/>
            <w:hideMark/>
          </w:tcPr>
          <w:p w:rsidR="00F06515" w:rsidRPr="000F08AF" w:rsidRDefault="00F06515" w:rsidP="005839B6">
            <w:pPr>
              <w:rPr>
                <w:sz w:val="22"/>
                <w:szCs w:val="22"/>
                <w:lang w:eastAsia="en-US"/>
              </w:rPr>
            </w:pPr>
            <w:r w:rsidRPr="000F08AF">
              <w:rPr>
                <w:sz w:val="22"/>
                <w:szCs w:val="22"/>
                <w:lang w:eastAsia="en-US"/>
              </w:rPr>
              <w:t xml:space="preserve">Повишаване на конкурентоспособността на местните икономики и възможности за създаване на местен бизнес, включително чрез диверсификация, алтернативни дейности и устойчиво производство на </w:t>
            </w:r>
            <w:proofErr w:type="spellStart"/>
            <w:r w:rsidRPr="000F08AF">
              <w:rPr>
                <w:sz w:val="22"/>
                <w:szCs w:val="22"/>
                <w:lang w:eastAsia="en-US"/>
              </w:rPr>
              <w:t>аквакултури</w:t>
            </w:r>
            <w:proofErr w:type="spellEnd"/>
            <w:r w:rsidRPr="000F08AF">
              <w:rPr>
                <w:sz w:val="22"/>
                <w:szCs w:val="22"/>
                <w:lang w:eastAsia="en-US"/>
              </w:rPr>
              <w:t>;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06515" w:rsidRPr="000F08AF" w:rsidRDefault="00F06515" w:rsidP="00E4194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F06515" w:rsidRPr="000F08AF" w:rsidTr="00A9776D">
        <w:trPr>
          <w:trHeight w:val="645"/>
        </w:trPr>
        <w:tc>
          <w:tcPr>
            <w:tcW w:w="1242" w:type="dxa"/>
            <w:shd w:val="clear" w:color="auto" w:fill="auto"/>
            <w:noWrap/>
            <w:hideMark/>
          </w:tcPr>
          <w:p w:rsidR="00F06515" w:rsidRPr="000F08AF" w:rsidRDefault="00F06515" w:rsidP="00E41946">
            <w:pPr>
              <w:jc w:val="center"/>
              <w:rPr>
                <w:sz w:val="22"/>
                <w:szCs w:val="22"/>
                <w:lang w:eastAsia="en-US"/>
              </w:rPr>
            </w:pPr>
            <w:r w:rsidRPr="000F08AF"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6521" w:type="dxa"/>
            <w:shd w:val="clear" w:color="auto" w:fill="auto"/>
            <w:hideMark/>
          </w:tcPr>
          <w:p w:rsidR="00F06515" w:rsidRPr="000F08AF" w:rsidRDefault="00F06515" w:rsidP="00973EEC">
            <w:pPr>
              <w:rPr>
                <w:sz w:val="22"/>
                <w:szCs w:val="22"/>
                <w:lang w:eastAsia="en-US"/>
              </w:rPr>
            </w:pPr>
            <w:r w:rsidRPr="000F08AF">
              <w:rPr>
                <w:sz w:val="22"/>
                <w:szCs w:val="22"/>
                <w:lang w:eastAsia="en-US"/>
              </w:rPr>
              <w:t>Подобряване на качеството на образованието и повишаване квалификацията на населението.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06515" w:rsidRPr="000F08AF" w:rsidRDefault="00F06515" w:rsidP="00E41946">
            <w:pPr>
              <w:jc w:val="center"/>
              <w:rPr>
                <w:sz w:val="22"/>
                <w:szCs w:val="22"/>
                <w:lang w:eastAsia="en-US"/>
              </w:rPr>
            </w:pPr>
            <w:r w:rsidRPr="000F08AF">
              <w:rPr>
                <w:sz w:val="22"/>
                <w:szCs w:val="22"/>
                <w:lang w:eastAsia="en-US"/>
              </w:rPr>
              <w:t> </w:t>
            </w:r>
          </w:p>
        </w:tc>
      </w:tr>
    </w:tbl>
    <w:p w:rsidR="005F1F8C" w:rsidRPr="000F08AF" w:rsidRDefault="005F1F8C" w:rsidP="000B32C3">
      <w:pPr>
        <w:jc w:val="both"/>
        <w:rPr>
          <w:b/>
          <w:sz w:val="22"/>
          <w:szCs w:val="22"/>
          <w:lang w:eastAsia="en-US"/>
        </w:rPr>
      </w:pPr>
    </w:p>
    <w:p w:rsidR="000B760F" w:rsidRPr="000F08AF" w:rsidRDefault="000B760F" w:rsidP="000B32C3">
      <w:pPr>
        <w:jc w:val="both"/>
        <w:rPr>
          <w:b/>
          <w:sz w:val="22"/>
          <w:szCs w:val="22"/>
          <w:lang w:eastAsia="en-US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6095"/>
        <w:gridCol w:w="142"/>
        <w:gridCol w:w="1701"/>
      </w:tblGrid>
      <w:tr w:rsidR="000B760F" w:rsidRPr="000F08AF" w:rsidTr="00A9776D">
        <w:trPr>
          <w:trHeight w:val="315"/>
        </w:trPr>
        <w:tc>
          <w:tcPr>
            <w:tcW w:w="1526" w:type="dxa"/>
            <w:shd w:val="clear" w:color="auto" w:fill="auto"/>
            <w:noWrap/>
            <w:hideMark/>
          </w:tcPr>
          <w:p w:rsidR="000B760F" w:rsidRPr="000F08AF" w:rsidRDefault="000B760F" w:rsidP="00E41946">
            <w:pPr>
              <w:jc w:val="both"/>
              <w:rPr>
                <w:b/>
                <w:bCs/>
                <w:sz w:val="22"/>
                <w:szCs w:val="22"/>
                <w:lang w:eastAsia="en-US"/>
              </w:rPr>
            </w:pPr>
            <w:r w:rsidRPr="000F08AF">
              <w:rPr>
                <w:b/>
                <w:bCs/>
                <w:sz w:val="22"/>
                <w:szCs w:val="22"/>
                <w:lang w:eastAsia="en-US"/>
              </w:rPr>
              <w:t>Табл. Б1А</w:t>
            </w:r>
          </w:p>
        </w:tc>
        <w:tc>
          <w:tcPr>
            <w:tcW w:w="6237" w:type="dxa"/>
            <w:gridSpan w:val="2"/>
            <w:shd w:val="clear" w:color="auto" w:fill="auto"/>
            <w:noWrap/>
            <w:hideMark/>
          </w:tcPr>
          <w:p w:rsidR="000B760F" w:rsidRPr="000F08AF" w:rsidRDefault="000B760F" w:rsidP="00E41946">
            <w:pPr>
              <w:jc w:val="both"/>
              <w:rPr>
                <w:b/>
                <w:bCs/>
                <w:sz w:val="22"/>
                <w:szCs w:val="22"/>
                <w:lang w:eastAsia="en-US"/>
              </w:rPr>
            </w:pPr>
            <w:r w:rsidRPr="000F08AF">
              <w:rPr>
                <w:b/>
                <w:bCs/>
                <w:sz w:val="22"/>
                <w:szCs w:val="22"/>
                <w:lang w:eastAsia="en-US"/>
              </w:rPr>
              <w:t xml:space="preserve">Цели, специфични за </w:t>
            </w:r>
            <w:proofErr w:type="spellStart"/>
            <w:r w:rsidRPr="000F08AF">
              <w:rPr>
                <w:b/>
                <w:bCs/>
                <w:sz w:val="22"/>
                <w:szCs w:val="22"/>
                <w:lang w:eastAsia="en-US"/>
              </w:rPr>
              <w:t>ЕЗФРСР</w:t>
            </w:r>
            <w:proofErr w:type="spellEnd"/>
          </w:p>
        </w:tc>
        <w:tc>
          <w:tcPr>
            <w:tcW w:w="1701" w:type="dxa"/>
            <w:shd w:val="clear" w:color="auto" w:fill="auto"/>
            <w:noWrap/>
            <w:hideMark/>
          </w:tcPr>
          <w:p w:rsidR="000B760F" w:rsidRPr="000F08AF" w:rsidRDefault="000B760F" w:rsidP="00E41946">
            <w:pPr>
              <w:jc w:val="both"/>
              <w:rPr>
                <w:b/>
                <w:bCs/>
                <w:sz w:val="22"/>
                <w:szCs w:val="22"/>
                <w:lang w:eastAsia="en-US"/>
              </w:rPr>
            </w:pPr>
            <w:r w:rsidRPr="000F08AF">
              <w:rPr>
                <w:b/>
                <w:bCs/>
                <w:sz w:val="22"/>
                <w:szCs w:val="22"/>
                <w:lang w:eastAsia="en-US"/>
              </w:rPr>
              <w:t> </w:t>
            </w:r>
          </w:p>
        </w:tc>
      </w:tr>
      <w:tr w:rsidR="000B760F" w:rsidRPr="000F08AF" w:rsidTr="00A9776D">
        <w:trPr>
          <w:trHeight w:val="315"/>
        </w:trPr>
        <w:tc>
          <w:tcPr>
            <w:tcW w:w="9464" w:type="dxa"/>
            <w:gridSpan w:val="4"/>
            <w:shd w:val="clear" w:color="auto" w:fill="auto"/>
            <w:hideMark/>
          </w:tcPr>
          <w:p w:rsidR="000B760F" w:rsidRPr="000F08AF" w:rsidRDefault="000B760F" w:rsidP="00E41946">
            <w:pPr>
              <w:jc w:val="both"/>
              <w:rPr>
                <w:b/>
                <w:bCs/>
                <w:sz w:val="22"/>
                <w:szCs w:val="22"/>
                <w:lang w:eastAsia="en-US"/>
              </w:rPr>
            </w:pPr>
            <w:r w:rsidRPr="000F08AF">
              <w:rPr>
                <w:b/>
                <w:bCs/>
                <w:sz w:val="22"/>
                <w:szCs w:val="22"/>
                <w:lang w:eastAsia="en-US"/>
              </w:rPr>
              <w:t xml:space="preserve">Дейностите по проекта допринасят за постигане на една или няколко от следните цели на </w:t>
            </w:r>
            <w:r w:rsidRPr="000F08AF">
              <w:rPr>
                <w:b/>
                <w:bCs/>
                <w:sz w:val="22"/>
                <w:szCs w:val="22"/>
                <w:lang w:eastAsia="en-US"/>
              </w:rPr>
              <w:lastRenderedPageBreak/>
              <w:t>подхода ВОМР:</w:t>
            </w:r>
          </w:p>
        </w:tc>
      </w:tr>
      <w:tr w:rsidR="000B760F" w:rsidRPr="000F08AF" w:rsidTr="00A9776D">
        <w:trPr>
          <w:trHeight w:val="330"/>
        </w:trPr>
        <w:tc>
          <w:tcPr>
            <w:tcW w:w="1526" w:type="dxa"/>
            <w:shd w:val="clear" w:color="auto" w:fill="auto"/>
            <w:noWrap/>
            <w:hideMark/>
          </w:tcPr>
          <w:p w:rsidR="000B760F" w:rsidRPr="000F08AF" w:rsidRDefault="000B760F" w:rsidP="00E41946">
            <w:pPr>
              <w:jc w:val="center"/>
              <w:rPr>
                <w:b/>
                <w:i/>
                <w:iCs/>
                <w:sz w:val="22"/>
                <w:szCs w:val="22"/>
                <w:lang w:eastAsia="en-US"/>
              </w:rPr>
            </w:pPr>
            <w:r w:rsidRPr="000F08AF">
              <w:rPr>
                <w:b/>
                <w:i/>
                <w:iCs/>
                <w:sz w:val="22"/>
                <w:szCs w:val="22"/>
                <w:lang w:eastAsia="en-US"/>
              </w:rPr>
              <w:lastRenderedPageBreak/>
              <w:t>№</w:t>
            </w:r>
          </w:p>
        </w:tc>
        <w:tc>
          <w:tcPr>
            <w:tcW w:w="6095" w:type="dxa"/>
            <w:shd w:val="clear" w:color="auto" w:fill="auto"/>
            <w:hideMark/>
          </w:tcPr>
          <w:p w:rsidR="000B760F" w:rsidRPr="000F08AF" w:rsidRDefault="000B760F" w:rsidP="00E41946">
            <w:pPr>
              <w:jc w:val="center"/>
              <w:rPr>
                <w:b/>
                <w:i/>
                <w:iCs/>
                <w:sz w:val="22"/>
                <w:szCs w:val="22"/>
                <w:lang w:eastAsia="en-US"/>
              </w:rPr>
            </w:pPr>
            <w:r w:rsidRPr="000F08AF">
              <w:rPr>
                <w:b/>
                <w:i/>
                <w:iCs/>
                <w:sz w:val="22"/>
                <w:szCs w:val="22"/>
                <w:lang w:eastAsia="en-US"/>
              </w:rPr>
              <w:t>Цел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0B760F" w:rsidRPr="000F08AF" w:rsidRDefault="000B760F" w:rsidP="00E41946">
            <w:pPr>
              <w:jc w:val="center"/>
              <w:rPr>
                <w:b/>
                <w:i/>
                <w:iCs/>
                <w:sz w:val="22"/>
                <w:szCs w:val="22"/>
                <w:lang w:eastAsia="en-US"/>
              </w:rPr>
            </w:pPr>
            <w:r w:rsidRPr="000F08AF">
              <w:rPr>
                <w:b/>
                <w:i/>
                <w:iCs/>
                <w:sz w:val="22"/>
                <w:szCs w:val="22"/>
                <w:lang w:eastAsia="en-US"/>
              </w:rPr>
              <w:t>Маркира се с "</w:t>
            </w:r>
            <w:r w:rsidR="004603F2" w:rsidRPr="000F08AF">
              <w:rPr>
                <w:b/>
                <w:i/>
                <w:iCs/>
                <w:sz w:val="22"/>
                <w:szCs w:val="22"/>
                <w:lang w:eastAsia="en-US"/>
              </w:rPr>
              <w:t>ДА/НЕ</w:t>
            </w:r>
            <w:r w:rsidRPr="000F08AF">
              <w:rPr>
                <w:b/>
                <w:i/>
                <w:iCs/>
                <w:sz w:val="22"/>
                <w:szCs w:val="22"/>
                <w:lang w:eastAsia="en-US"/>
              </w:rPr>
              <w:t>"</w:t>
            </w:r>
          </w:p>
        </w:tc>
      </w:tr>
      <w:tr w:rsidR="000B760F" w:rsidRPr="000F08AF" w:rsidTr="00A9776D">
        <w:trPr>
          <w:trHeight w:val="315"/>
        </w:trPr>
        <w:tc>
          <w:tcPr>
            <w:tcW w:w="1526" w:type="dxa"/>
            <w:shd w:val="clear" w:color="auto" w:fill="auto"/>
            <w:noWrap/>
            <w:hideMark/>
          </w:tcPr>
          <w:p w:rsidR="000B760F" w:rsidRPr="000F08AF" w:rsidRDefault="000B760F" w:rsidP="00E41946">
            <w:pPr>
              <w:jc w:val="center"/>
              <w:rPr>
                <w:sz w:val="22"/>
                <w:szCs w:val="22"/>
                <w:lang w:eastAsia="en-US"/>
              </w:rPr>
            </w:pPr>
            <w:r w:rsidRPr="000F08AF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6095" w:type="dxa"/>
            <w:shd w:val="clear" w:color="auto" w:fill="auto"/>
            <w:hideMark/>
          </w:tcPr>
          <w:p w:rsidR="000B760F" w:rsidRPr="000F08AF" w:rsidRDefault="000B760F" w:rsidP="000B760F">
            <w:pPr>
              <w:rPr>
                <w:sz w:val="22"/>
                <w:szCs w:val="22"/>
                <w:lang w:eastAsia="en-US"/>
              </w:rPr>
            </w:pPr>
            <w:r w:rsidRPr="000F08AF">
              <w:rPr>
                <w:sz w:val="22"/>
                <w:szCs w:val="22"/>
                <w:lang w:eastAsia="en-US"/>
              </w:rPr>
              <w:t>Развитие и стимулиране на предприемачество и устойчив бизнес</w:t>
            </w:r>
          </w:p>
        </w:tc>
        <w:tc>
          <w:tcPr>
            <w:tcW w:w="1843" w:type="dxa"/>
            <w:gridSpan w:val="2"/>
            <w:shd w:val="clear" w:color="auto" w:fill="auto"/>
            <w:noWrap/>
            <w:hideMark/>
          </w:tcPr>
          <w:p w:rsidR="000B760F" w:rsidRPr="000F08AF" w:rsidRDefault="000B760F" w:rsidP="00E4194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0B760F" w:rsidRPr="000F08AF" w:rsidTr="00A9776D">
        <w:trPr>
          <w:trHeight w:val="945"/>
        </w:trPr>
        <w:tc>
          <w:tcPr>
            <w:tcW w:w="1526" w:type="dxa"/>
            <w:shd w:val="clear" w:color="auto" w:fill="auto"/>
            <w:noWrap/>
            <w:hideMark/>
          </w:tcPr>
          <w:p w:rsidR="000B760F" w:rsidRPr="000F08AF" w:rsidRDefault="000B760F" w:rsidP="00E41946">
            <w:pPr>
              <w:jc w:val="center"/>
              <w:rPr>
                <w:sz w:val="22"/>
                <w:szCs w:val="22"/>
                <w:lang w:eastAsia="en-US"/>
              </w:rPr>
            </w:pPr>
            <w:r w:rsidRPr="000F08AF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6095" w:type="dxa"/>
            <w:shd w:val="clear" w:color="auto" w:fill="auto"/>
            <w:hideMark/>
          </w:tcPr>
          <w:p w:rsidR="000B760F" w:rsidRPr="000F08AF" w:rsidRDefault="000B760F" w:rsidP="000B760F">
            <w:pPr>
              <w:rPr>
                <w:sz w:val="22"/>
                <w:szCs w:val="22"/>
                <w:lang w:eastAsia="en-US"/>
              </w:rPr>
            </w:pPr>
            <w:r w:rsidRPr="000F08AF">
              <w:rPr>
                <w:sz w:val="22"/>
                <w:szCs w:val="22"/>
                <w:lang w:eastAsia="en-US"/>
              </w:rPr>
              <w:t xml:space="preserve">Развитие на динамична жизнена среда и подобряване качеството на живот чрез развитие на хоризонтални и </w:t>
            </w:r>
            <w:proofErr w:type="spellStart"/>
            <w:r w:rsidRPr="000F08AF">
              <w:rPr>
                <w:sz w:val="22"/>
                <w:szCs w:val="22"/>
                <w:lang w:eastAsia="en-US"/>
              </w:rPr>
              <w:t>междусекторни</w:t>
            </w:r>
            <w:proofErr w:type="spellEnd"/>
            <w:r w:rsidRPr="000F08AF">
              <w:rPr>
                <w:sz w:val="22"/>
                <w:szCs w:val="22"/>
                <w:lang w:eastAsia="en-US"/>
              </w:rPr>
              <w:t xml:space="preserve"> партньорства и взаимодействие за инициативи от общ интерес</w:t>
            </w:r>
          </w:p>
        </w:tc>
        <w:tc>
          <w:tcPr>
            <w:tcW w:w="1843" w:type="dxa"/>
            <w:gridSpan w:val="2"/>
            <w:shd w:val="clear" w:color="auto" w:fill="auto"/>
            <w:noWrap/>
            <w:hideMark/>
          </w:tcPr>
          <w:p w:rsidR="000B760F" w:rsidRPr="000F08AF" w:rsidRDefault="000B760F" w:rsidP="00E4194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0B760F" w:rsidRPr="000F08AF" w:rsidTr="00A9776D">
        <w:trPr>
          <w:trHeight w:val="945"/>
        </w:trPr>
        <w:tc>
          <w:tcPr>
            <w:tcW w:w="1526" w:type="dxa"/>
            <w:shd w:val="clear" w:color="auto" w:fill="auto"/>
            <w:noWrap/>
            <w:hideMark/>
          </w:tcPr>
          <w:p w:rsidR="000B760F" w:rsidRPr="000F08AF" w:rsidRDefault="000B760F" w:rsidP="00E41946">
            <w:pPr>
              <w:jc w:val="center"/>
              <w:rPr>
                <w:sz w:val="22"/>
                <w:szCs w:val="22"/>
                <w:lang w:eastAsia="en-US"/>
              </w:rPr>
            </w:pPr>
            <w:r w:rsidRPr="000F08AF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6095" w:type="dxa"/>
            <w:shd w:val="clear" w:color="auto" w:fill="auto"/>
            <w:hideMark/>
          </w:tcPr>
          <w:p w:rsidR="000B760F" w:rsidRPr="000F08AF" w:rsidRDefault="000B760F" w:rsidP="000B760F">
            <w:pPr>
              <w:rPr>
                <w:sz w:val="22"/>
                <w:szCs w:val="22"/>
                <w:lang w:eastAsia="en-US"/>
              </w:rPr>
            </w:pPr>
            <w:r w:rsidRPr="000F08AF">
              <w:rPr>
                <w:sz w:val="22"/>
                <w:szCs w:val="22"/>
                <w:lang w:eastAsia="en-US"/>
              </w:rPr>
              <w:t>Развитие на практики и модели за добро управление и участие на заинтересованите страни в развитието на територията като основа за териториално развитие</w:t>
            </w:r>
          </w:p>
        </w:tc>
        <w:tc>
          <w:tcPr>
            <w:tcW w:w="1843" w:type="dxa"/>
            <w:gridSpan w:val="2"/>
            <w:shd w:val="clear" w:color="auto" w:fill="auto"/>
            <w:noWrap/>
            <w:hideMark/>
          </w:tcPr>
          <w:p w:rsidR="000B760F" w:rsidRPr="000F08AF" w:rsidRDefault="000B760F" w:rsidP="00E4194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0B760F" w:rsidRPr="000F08AF" w:rsidTr="00A9776D">
        <w:trPr>
          <w:trHeight w:val="645"/>
        </w:trPr>
        <w:tc>
          <w:tcPr>
            <w:tcW w:w="1526" w:type="dxa"/>
            <w:shd w:val="clear" w:color="auto" w:fill="auto"/>
            <w:noWrap/>
            <w:hideMark/>
          </w:tcPr>
          <w:p w:rsidR="000B760F" w:rsidRPr="000F08AF" w:rsidRDefault="000B760F" w:rsidP="00E41946">
            <w:pPr>
              <w:jc w:val="center"/>
              <w:rPr>
                <w:sz w:val="22"/>
                <w:szCs w:val="22"/>
                <w:lang w:eastAsia="en-US"/>
              </w:rPr>
            </w:pPr>
            <w:r w:rsidRPr="000F08AF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6095" w:type="dxa"/>
            <w:shd w:val="clear" w:color="auto" w:fill="auto"/>
            <w:hideMark/>
          </w:tcPr>
          <w:p w:rsidR="000B760F" w:rsidRPr="000F08AF" w:rsidRDefault="000B760F" w:rsidP="000B760F">
            <w:pPr>
              <w:rPr>
                <w:sz w:val="22"/>
                <w:szCs w:val="22"/>
                <w:lang w:eastAsia="en-US"/>
              </w:rPr>
            </w:pPr>
            <w:r w:rsidRPr="000F08AF">
              <w:rPr>
                <w:sz w:val="22"/>
                <w:szCs w:val="22"/>
                <w:lang w:eastAsia="en-US"/>
              </w:rPr>
              <w:t>Развитие на териториална идентичност, маркетинг и марки на база на специфичния териториален потенциал и продукти от местен характер</w:t>
            </w:r>
          </w:p>
        </w:tc>
        <w:tc>
          <w:tcPr>
            <w:tcW w:w="1843" w:type="dxa"/>
            <w:gridSpan w:val="2"/>
            <w:shd w:val="clear" w:color="auto" w:fill="auto"/>
            <w:noWrap/>
            <w:hideMark/>
          </w:tcPr>
          <w:p w:rsidR="000B760F" w:rsidRPr="000F08AF" w:rsidRDefault="000B760F" w:rsidP="00E4194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</w:tbl>
    <w:p w:rsidR="000B760F" w:rsidRPr="000F08AF" w:rsidRDefault="000B760F" w:rsidP="000B32C3">
      <w:pPr>
        <w:jc w:val="both"/>
        <w:rPr>
          <w:b/>
          <w:sz w:val="22"/>
          <w:szCs w:val="22"/>
          <w:lang w:eastAsia="en-US"/>
        </w:rPr>
      </w:pPr>
    </w:p>
    <w:p w:rsidR="009F7DC5" w:rsidRPr="000F08AF" w:rsidRDefault="009F7DC5" w:rsidP="000B32C3">
      <w:pPr>
        <w:jc w:val="both"/>
        <w:rPr>
          <w:b/>
          <w:sz w:val="22"/>
          <w:szCs w:val="22"/>
          <w:lang w:eastAsia="en-US"/>
        </w:rPr>
      </w:pPr>
    </w:p>
    <w:p w:rsidR="009F7DC5" w:rsidRPr="000F08AF" w:rsidRDefault="009F7DC5" w:rsidP="000B32C3">
      <w:pPr>
        <w:jc w:val="both"/>
        <w:rPr>
          <w:b/>
          <w:sz w:val="22"/>
          <w:szCs w:val="22"/>
          <w:lang w:eastAsia="en-US"/>
        </w:rPr>
      </w:pPr>
    </w:p>
    <w:p w:rsidR="009F7DC5" w:rsidRPr="000F08AF" w:rsidRDefault="00927FFA" w:rsidP="000B32C3">
      <w:pPr>
        <w:jc w:val="both"/>
        <w:rPr>
          <w:b/>
          <w:sz w:val="22"/>
          <w:szCs w:val="22"/>
          <w:lang w:eastAsia="en-US"/>
        </w:rPr>
      </w:pPr>
      <w:r w:rsidRPr="000F08AF">
        <w:rPr>
          <w:noProof/>
          <w:sz w:val="22"/>
          <w:szCs w:val="22"/>
        </w:rPr>
        <w:drawing>
          <wp:inline distT="0" distB="0" distL="0" distR="0" wp14:anchorId="565265E9" wp14:editId="321C8538">
            <wp:extent cx="6038850" cy="2524760"/>
            <wp:effectExtent l="19050" t="0" r="0" b="0"/>
            <wp:docPr id="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8850" cy="2524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3BDF" w:rsidRPr="000F08AF" w:rsidRDefault="000E3BDF" w:rsidP="000B32C3">
      <w:pPr>
        <w:jc w:val="both"/>
        <w:rPr>
          <w:b/>
          <w:sz w:val="22"/>
          <w:szCs w:val="22"/>
          <w:lang w:eastAsia="en-US"/>
        </w:rPr>
      </w:pPr>
    </w:p>
    <w:p w:rsidR="00843BEE" w:rsidRPr="000F08AF" w:rsidRDefault="00843BEE" w:rsidP="000B32C3">
      <w:pPr>
        <w:jc w:val="both"/>
        <w:rPr>
          <w:sz w:val="22"/>
          <w:szCs w:val="22"/>
          <w:lang w:eastAsia="en-US"/>
        </w:rPr>
      </w:pPr>
      <w:r w:rsidRPr="000F08AF">
        <w:rPr>
          <w:sz w:val="22"/>
          <w:szCs w:val="22"/>
          <w:lang w:eastAsia="en-US"/>
        </w:rPr>
        <w:t>В случай че</w:t>
      </w:r>
      <w:r w:rsidR="00F009CC" w:rsidRPr="000F08AF">
        <w:rPr>
          <w:sz w:val="22"/>
          <w:szCs w:val="22"/>
          <w:lang w:eastAsia="en-US"/>
        </w:rPr>
        <w:t xml:space="preserve"> кандидатът предвижда създаване на работни места, то към бизнес плана се предоставя </w:t>
      </w:r>
      <w:r w:rsidR="009474F0" w:rsidRPr="000F08AF">
        <w:rPr>
          <w:sz w:val="22"/>
          <w:szCs w:val="22"/>
          <w:lang w:eastAsia="en-US"/>
        </w:rPr>
        <w:t>„Отчет за заетите лица</w:t>
      </w:r>
      <w:r w:rsidR="00DC604E" w:rsidRPr="000F08AF">
        <w:rPr>
          <w:sz w:val="22"/>
          <w:szCs w:val="22"/>
          <w:lang w:eastAsia="en-US"/>
        </w:rPr>
        <w:t>, средствата за работна заплата и други разходи за труд</w:t>
      </w:r>
      <w:r w:rsidR="000E3BDF" w:rsidRPr="000F08AF">
        <w:rPr>
          <w:sz w:val="22"/>
          <w:szCs w:val="22"/>
          <w:lang w:eastAsia="en-US"/>
        </w:rPr>
        <w:t xml:space="preserve">”, с изключение на </w:t>
      </w:r>
      <w:r w:rsidR="00C21621" w:rsidRPr="000F08AF">
        <w:rPr>
          <w:sz w:val="22"/>
          <w:szCs w:val="22"/>
          <w:lang w:eastAsia="en-US"/>
        </w:rPr>
        <w:t>случаите, когато</w:t>
      </w:r>
      <w:r w:rsidR="000E3BDF" w:rsidRPr="000F08AF">
        <w:rPr>
          <w:sz w:val="22"/>
          <w:szCs w:val="22"/>
          <w:lang w:eastAsia="en-US"/>
        </w:rPr>
        <w:t xml:space="preserve"> предприятието няма </w:t>
      </w:r>
      <w:r w:rsidR="00C21621" w:rsidRPr="000F08AF">
        <w:rPr>
          <w:sz w:val="22"/>
          <w:szCs w:val="22"/>
          <w:lang w:eastAsia="en-US"/>
        </w:rPr>
        <w:t xml:space="preserve">завършена </w:t>
      </w:r>
      <w:r w:rsidR="000E3BDF" w:rsidRPr="000F08AF">
        <w:rPr>
          <w:sz w:val="22"/>
          <w:szCs w:val="22"/>
          <w:lang w:eastAsia="en-US"/>
        </w:rPr>
        <w:t>предходна финансова година. В случай на новосъздадени предприятия се подава</w:t>
      </w:r>
      <w:r w:rsidR="005219BD" w:rsidRPr="000F08AF">
        <w:rPr>
          <w:sz w:val="22"/>
          <w:szCs w:val="22"/>
          <w:lang w:eastAsia="en-US"/>
        </w:rPr>
        <w:t xml:space="preserve"> Ведомост за заплати за месеците в периода от вписването в Търговския регистър до деня преди подаване на проектното предложение. </w:t>
      </w:r>
    </w:p>
    <w:p w:rsidR="00507795" w:rsidRPr="000F08AF" w:rsidRDefault="00507795" w:rsidP="00507795">
      <w:pPr>
        <w:jc w:val="both"/>
        <w:rPr>
          <w:sz w:val="22"/>
          <w:szCs w:val="22"/>
          <w:lang w:eastAsia="en-US"/>
        </w:rPr>
      </w:pPr>
      <w:r w:rsidRPr="000F08AF">
        <w:rPr>
          <w:sz w:val="22"/>
          <w:szCs w:val="22"/>
          <w:lang w:eastAsia="en-US"/>
        </w:rPr>
        <w:t xml:space="preserve">В колони "А" се попълва </w:t>
      </w:r>
      <w:proofErr w:type="spellStart"/>
      <w:r w:rsidRPr="000F08AF">
        <w:rPr>
          <w:sz w:val="22"/>
          <w:szCs w:val="22"/>
          <w:lang w:eastAsia="en-US"/>
        </w:rPr>
        <w:t>средносписъчният</w:t>
      </w:r>
      <w:proofErr w:type="spellEnd"/>
      <w:r w:rsidRPr="000F08AF">
        <w:rPr>
          <w:sz w:val="22"/>
          <w:szCs w:val="22"/>
          <w:lang w:eastAsia="en-US"/>
        </w:rPr>
        <w:t xml:space="preserve"> брой на персонала, зает в стопанството/предприятието на кандидата.</w:t>
      </w:r>
      <w:r w:rsidRPr="000F08AF">
        <w:rPr>
          <w:sz w:val="22"/>
          <w:szCs w:val="22"/>
          <w:lang w:eastAsia="en-US"/>
        </w:rPr>
        <w:tab/>
      </w:r>
      <w:r w:rsidRPr="000F08AF">
        <w:rPr>
          <w:sz w:val="22"/>
          <w:szCs w:val="22"/>
          <w:lang w:eastAsia="en-US"/>
        </w:rPr>
        <w:tab/>
      </w:r>
      <w:r w:rsidRPr="000F08AF">
        <w:rPr>
          <w:sz w:val="22"/>
          <w:szCs w:val="22"/>
          <w:lang w:eastAsia="en-US"/>
        </w:rPr>
        <w:tab/>
      </w:r>
      <w:r w:rsidRPr="000F08AF">
        <w:rPr>
          <w:sz w:val="22"/>
          <w:szCs w:val="22"/>
          <w:lang w:eastAsia="en-US"/>
        </w:rPr>
        <w:tab/>
      </w:r>
      <w:r w:rsidRPr="000F08AF">
        <w:rPr>
          <w:sz w:val="22"/>
          <w:szCs w:val="22"/>
          <w:lang w:eastAsia="en-US"/>
        </w:rPr>
        <w:tab/>
      </w:r>
      <w:r w:rsidRPr="000F08AF">
        <w:rPr>
          <w:sz w:val="22"/>
          <w:szCs w:val="22"/>
          <w:lang w:eastAsia="en-US"/>
        </w:rPr>
        <w:tab/>
      </w:r>
    </w:p>
    <w:p w:rsidR="00507795" w:rsidRPr="000F08AF" w:rsidRDefault="00507795" w:rsidP="00507795">
      <w:pPr>
        <w:jc w:val="both"/>
        <w:rPr>
          <w:sz w:val="22"/>
          <w:szCs w:val="22"/>
          <w:lang w:eastAsia="en-US"/>
        </w:rPr>
      </w:pPr>
      <w:r w:rsidRPr="000F08AF">
        <w:rPr>
          <w:sz w:val="22"/>
          <w:szCs w:val="22"/>
          <w:lang w:eastAsia="en-US"/>
        </w:rPr>
        <w:t xml:space="preserve">В колона “Б” се попълва броя на допълнително наети по трудови правоотношения лица за </w:t>
      </w:r>
      <w:r w:rsidRPr="000F08AF">
        <w:rPr>
          <w:sz w:val="22"/>
          <w:szCs w:val="22"/>
          <w:lang w:eastAsia="en-US"/>
        </w:rPr>
        <w:lastRenderedPageBreak/>
        <w:t>реализация на дейностите по проекта. Данните следва да съответс</w:t>
      </w:r>
      <w:r w:rsidR="00A9776D" w:rsidRPr="000F08AF">
        <w:rPr>
          <w:sz w:val="22"/>
          <w:szCs w:val="22"/>
          <w:lang w:eastAsia="en-US"/>
        </w:rPr>
        <w:t>т</w:t>
      </w:r>
      <w:r w:rsidRPr="000F08AF">
        <w:rPr>
          <w:sz w:val="22"/>
          <w:szCs w:val="22"/>
          <w:lang w:eastAsia="en-US"/>
        </w:rPr>
        <w:t>ват на тези, посочени в т. 3 от Формуляра за мониторинг.</w:t>
      </w:r>
      <w:r w:rsidR="00161151" w:rsidRPr="000F08AF">
        <w:rPr>
          <w:sz w:val="22"/>
          <w:szCs w:val="22"/>
          <w:lang w:eastAsia="en-US"/>
        </w:rPr>
        <w:t xml:space="preserve"> </w:t>
      </w:r>
      <w:r w:rsidRPr="000F08AF">
        <w:rPr>
          <w:sz w:val="22"/>
          <w:szCs w:val="22"/>
          <w:lang w:eastAsia="en-US"/>
        </w:rPr>
        <w:t xml:space="preserve">Отчитат се данните само за новосъздадени работни места, свързани с проекта след неговото стартиране, например: ако проектът е за създаване на фермерски магазин, не се включват данните за създадени работни места по време на подготвителната фаза/реконструкция/строеж (за консултанти, архитекти, строители и т.н.). Отчитат се данните за създадените работни места след отваряне на магазина (управител, продавач и т.н.). Доброволната работа не се включва, но </w:t>
      </w:r>
      <w:proofErr w:type="spellStart"/>
      <w:r w:rsidRPr="000F08AF">
        <w:rPr>
          <w:sz w:val="22"/>
          <w:szCs w:val="22"/>
          <w:lang w:eastAsia="en-US"/>
        </w:rPr>
        <w:t>самонаемането</w:t>
      </w:r>
      <w:proofErr w:type="spellEnd"/>
      <w:r w:rsidRPr="000F08AF">
        <w:rPr>
          <w:sz w:val="22"/>
          <w:szCs w:val="22"/>
          <w:lang w:eastAsia="en-US"/>
        </w:rPr>
        <w:t xml:space="preserve"> следва да бъде отчетено. За да се отчете едно работно място, продължителността на договора с наетото лице трябва да е най-малко една година. Когато е предвиден такъв за 6 месеца, работното място се отчита като 0,5 бр.</w:t>
      </w:r>
      <w:r w:rsidR="00F45089" w:rsidRPr="000F08AF">
        <w:rPr>
          <w:sz w:val="22"/>
          <w:szCs w:val="22"/>
          <w:lang w:eastAsia="en-US"/>
        </w:rPr>
        <w:t>(работно място за 3 месеца се отч</w:t>
      </w:r>
      <w:r w:rsidR="00343278" w:rsidRPr="000F08AF">
        <w:rPr>
          <w:sz w:val="22"/>
          <w:szCs w:val="22"/>
          <w:lang w:eastAsia="en-US"/>
        </w:rPr>
        <w:t>и</w:t>
      </w:r>
      <w:r w:rsidR="00F45089" w:rsidRPr="000F08AF">
        <w:rPr>
          <w:sz w:val="22"/>
          <w:szCs w:val="22"/>
          <w:lang w:eastAsia="en-US"/>
        </w:rPr>
        <w:t>та за 0,25 бр. и т.н.)</w:t>
      </w:r>
      <w:r w:rsidRPr="000F08AF">
        <w:rPr>
          <w:sz w:val="22"/>
          <w:szCs w:val="22"/>
          <w:lang w:eastAsia="en-US"/>
        </w:rPr>
        <w:tab/>
      </w:r>
    </w:p>
    <w:p w:rsidR="00507795" w:rsidRPr="000F08AF" w:rsidRDefault="00507795" w:rsidP="00507795">
      <w:pPr>
        <w:jc w:val="both"/>
        <w:rPr>
          <w:sz w:val="22"/>
          <w:szCs w:val="22"/>
          <w:lang w:eastAsia="en-US"/>
        </w:rPr>
      </w:pPr>
      <w:r w:rsidRPr="000F08AF">
        <w:rPr>
          <w:sz w:val="22"/>
          <w:szCs w:val="22"/>
          <w:lang w:eastAsia="en-US"/>
        </w:rPr>
        <w:t xml:space="preserve">В колона “В” се попълва </w:t>
      </w:r>
      <w:proofErr w:type="spellStart"/>
      <w:r w:rsidRPr="000F08AF">
        <w:rPr>
          <w:sz w:val="22"/>
          <w:szCs w:val="22"/>
          <w:lang w:eastAsia="en-US"/>
        </w:rPr>
        <w:t>средносписъчният</w:t>
      </w:r>
      <w:proofErr w:type="spellEnd"/>
      <w:r w:rsidRPr="000F08AF">
        <w:rPr>
          <w:sz w:val="22"/>
          <w:szCs w:val="22"/>
          <w:lang w:eastAsia="en-US"/>
        </w:rPr>
        <w:t xml:space="preserve"> брой на персонала за цялото стопанство, включително работни места, разкрити в резултат на проекта, който кандидатът поема задължение да поддържа за период  от поне 3 години след датата на окончателното плащане </w:t>
      </w:r>
      <w:r w:rsidRPr="000F08AF">
        <w:rPr>
          <w:sz w:val="22"/>
          <w:szCs w:val="22"/>
          <w:lang w:eastAsia="en-US"/>
        </w:rPr>
        <w:tab/>
      </w:r>
      <w:r w:rsidRPr="000F08AF">
        <w:rPr>
          <w:sz w:val="22"/>
          <w:szCs w:val="22"/>
          <w:lang w:eastAsia="en-US"/>
        </w:rPr>
        <w:tab/>
      </w:r>
      <w:r w:rsidRPr="000F08AF">
        <w:rPr>
          <w:sz w:val="22"/>
          <w:szCs w:val="22"/>
          <w:lang w:eastAsia="en-US"/>
        </w:rPr>
        <w:tab/>
      </w:r>
      <w:r w:rsidRPr="000F08AF">
        <w:rPr>
          <w:b/>
          <w:sz w:val="22"/>
          <w:szCs w:val="22"/>
          <w:lang w:eastAsia="en-US"/>
        </w:rPr>
        <w:tab/>
      </w:r>
      <w:r w:rsidRPr="000F08AF">
        <w:rPr>
          <w:b/>
          <w:sz w:val="22"/>
          <w:szCs w:val="22"/>
          <w:lang w:eastAsia="en-US"/>
        </w:rPr>
        <w:tab/>
      </w:r>
      <w:r w:rsidRPr="000F08AF">
        <w:rPr>
          <w:b/>
          <w:sz w:val="22"/>
          <w:szCs w:val="22"/>
          <w:lang w:eastAsia="en-US"/>
        </w:rPr>
        <w:tab/>
      </w:r>
      <w:r w:rsidRPr="000F08AF">
        <w:rPr>
          <w:b/>
          <w:sz w:val="22"/>
          <w:szCs w:val="22"/>
          <w:lang w:eastAsia="en-US"/>
        </w:rPr>
        <w:tab/>
      </w:r>
      <w:r w:rsidRPr="000F08AF">
        <w:rPr>
          <w:b/>
          <w:sz w:val="22"/>
          <w:szCs w:val="22"/>
          <w:lang w:eastAsia="en-US"/>
        </w:rPr>
        <w:tab/>
      </w:r>
      <w:r w:rsidRPr="000F08AF">
        <w:rPr>
          <w:b/>
          <w:sz w:val="22"/>
          <w:szCs w:val="22"/>
          <w:lang w:eastAsia="en-US"/>
        </w:rPr>
        <w:tab/>
      </w:r>
      <w:r w:rsidRPr="000F08AF">
        <w:rPr>
          <w:b/>
          <w:sz w:val="22"/>
          <w:szCs w:val="22"/>
          <w:lang w:eastAsia="en-US"/>
        </w:rPr>
        <w:tab/>
      </w:r>
      <w:r w:rsidRPr="000F08AF">
        <w:rPr>
          <w:b/>
          <w:sz w:val="22"/>
          <w:szCs w:val="22"/>
          <w:lang w:eastAsia="en-US"/>
        </w:rPr>
        <w:tab/>
      </w:r>
      <w:r w:rsidRPr="000F08AF">
        <w:rPr>
          <w:sz w:val="22"/>
          <w:szCs w:val="22"/>
          <w:lang w:eastAsia="en-US"/>
        </w:rPr>
        <w:tab/>
      </w:r>
      <w:r w:rsidRPr="000F08AF">
        <w:rPr>
          <w:sz w:val="22"/>
          <w:szCs w:val="22"/>
          <w:lang w:eastAsia="en-US"/>
        </w:rPr>
        <w:tab/>
      </w:r>
    </w:p>
    <w:p w:rsidR="000E3BDF" w:rsidRPr="000F08AF" w:rsidRDefault="008C42B1" w:rsidP="000B32C3">
      <w:pPr>
        <w:jc w:val="both"/>
        <w:rPr>
          <w:b/>
          <w:sz w:val="22"/>
          <w:szCs w:val="22"/>
          <w:lang w:eastAsia="en-US"/>
        </w:rPr>
      </w:pPr>
      <w:r w:rsidRPr="000F08AF">
        <w:rPr>
          <w:b/>
          <w:sz w:val="22"/>
          <w:szCs w:val="22"/>
          <w:lang w:eastAsia="en-US"/>
        </w:rPr>
        <w:t>Задължението за поддържане на определения брой персонал</w:t>
      </w:r>
      <w:r w:rsidR="00424B1F" w:rsidRPr="000F08AF">
        <w:rPr>
          <w:b/>
          <w:sz w:val="22"/>
          <w:szCs w:val="22"/>
          <w:lang w:eastAsia="en-US"/>
        </w:rPr>
        <w:t xml:space="preserve"> се вписва в административния договор за отпускане на безвъзмездна финансова помощ и </w:t>
      </w:r>
      <w:r w:rsidRPr="000F08AF">
        <w:rPr>
          <w:b/>
          <w:sz w:val="22"/>
          <w:szCs w:val="22"/>
          <w:u w:val="single"/>
          <w:lang w:eastAsia="en-US"/>
        </w:rPr>
        <w:t xml:space="preserve">е за </w:t>
      </w:r>
      <w:r w:rsidR="000E3BDF" w:rsidRPr="000F08AF">
        <w:rPr>
          <w:b/>
          <w:sz w:val="22"/>
          <w:szCs w:val="22"/>
          <w:u w:val="single"/>
          <w:lang w:eastAsia="en-US"/>
        </w:rPr>
        <w:t xml:space="preserve">три години след извършване на окончателното плащане, когато </w:t>
      </w:r>
      <w:r w:rsidR="009C267E" w:rsidRPr="000F08AF">
        <w:rPr>
          <w:b/>
          <w:sz w:val="22"/>
          <w:szCs w:val="22"/>
          <w:u w:val="single"/>
          <w:lang w:eastAsia="en-US"/>
        </w:rPr>
        <w:t xml:space="preserve">кандидатът </w:t>
      </w:r>
      <w:r w:rsidR="000E3BDF" w:rsidRPr="000F08AF">
        <w:rPr>
          <w:b/>
          <w:sz w:val="22"/>
          <w:szCs w:val="22"/>
          <w:u w:val="single"/>
          <w:lang w:eastAsia="en-US"/>
        </w:rPr>
        <w:t xml:space="preserve">е </w:t>
      </w:r>
      <w:r w:rsidR="006223E1" w:rsidRPr="000F08AF">
        <w:rPr>
          <w:b/>
          <w:sz w:val="22"/>
          <w:szCs w:val="22"/>
          <w:u w:val="single"/>
          <w:lang w:eastAsia="en-US"/>
        </w:rPr>
        <w:t xml:space="preserve">микро, </w:t>
      </w:r>
      <w:r w:rsidR="000E3BDF" w:rsidRPr="000F08AF">
        <w:rPr>
          <w:b/>
          <w:sz w:val="22"/>
          <w:szCs w:val="22"/>
          <w:u w:val="single"/>
          <w:lang w:eastAsia="en-US"/>
        </w:rPr>
        <w:t xml:space="preserve">малко или средно предприятие </w:t>
      </w:r>
      <w:r w:rsidR="000E3BDF" w:rsidRPr="000F08AF">
        <w:rPr>
          <w:b/>
          <w:sz w:val="22"/>
          <w:szCs w:val="22"/>
          <w:lang w:eastAsia="en-US"/>
        </w:rPr>
        <w:t xml:space="preserve">по смисъла на </w:t>
      </w:r>
      <w:hyperlink r:id="rId14" w:anchor="чл3');" w:history="1">
        <w:r w:rsidR="000E3BDF" w:rsidRPr="000F08AF">
          <w:rPr>
            <w:b/>
            <w:sz w:val="22"/>
            <w:szCs w:val="22"/>
            <w:lang w:eastAsia="en-US"/>
          </w:rPr>
          <w:t>чл. 3</w:t>
        </w:r>
      </w:hyperlink>
      <w:r w:rsidR="000E3BDF" w:rsidRPr="000F08AF">
        <w:rPr>
          <w:b/>
          <w:sz w:val="22"/>
          <w:szCs w:val="22"/>
          <w:lang w:eastAsia="en-US"/>
        </w:rPr>
        <w:t xml:space="preserve"> от </w:t>
      </w:r>
      <w:hyperlink r:id="rId15" w:history="1">
        <w:r w:rsidR="000E3BDF" w:rsidRPr="000F08AF">
          <w:rPr>
            <w:b/>
            <w:sz w:val="22"/>
            <w:szCs w:val="22"/>
            <w:lang w:eastAsia="en-US"/>
          </w:rPr>
          <w:t>Закона за малките и средните предприятия</w:t>
        </w:r>
      </w:hyperlink>
      <w:r w:rsidR="000E3BDF" w:rsidRPr="000F08AF">
        <w:rPr>
          <w:b/>
          <w:sz w:val="22"/>
          <w:szCs w:val="22"/>
          <w:lang w:eastAsia="en-US"/>
        </w:rPr>
        <w:t xml:space="preserve"> или 5 години във всички останали</w:t>
      </w:r>
      <w:r w:rsidRPr="000F08AF">
        <w:rPr>
          <w:b/>
          <w:sz w:val="22"/>
          <w:szCs w:val="22"/>
          <w:lang w:eastAsia="en-US"/>
        </w:rPr>
        <w:t xml:space="preserve"> случаи.</w:t>
      </w:r>
    </w:p>
    <w:p w:rsidR="007A168A" w:rsidRPr="000F08AF" w:rsidRDefault="007A168A" w:rsidP="009E683A">
      <w:pPr>
        <w:widowControl/>
        <w:autoSpaceDE/>
        <w:autoSpaceDN/>
        <w:adjustRightInd/>
        <w:spacing w:line="276" w:lineRule="auto"/>
        <w:jc w:val="both"/>
        <w:rPr>
          <w:b/>
          <w:sz w:val="22"/>
          <w:szCs w:val="22"/>
          <w:lang w:eastAsia="en-US"/>
        </w:rPr>
      </w:pPr>
    </w:p>
    <w:p w:rsidR="009E683A" w:rsidRPr="000F08AF" w:rsidRDefault="009E683A" w:rsidP="009E683A">
      <w:pPr>
        <w:widowControl/>
        <w:autoSpaceDE/>
        <w:autoSpaceDN/>
        <w:adjustRightInd/>
        <w:spacing w:line="276" w:lineRule="auto"/>
        <w:jc w:val="both"/>
        <w:rPr>
          <w:b/>
          <w:sz w:val="22"/>
          <w:szCs w:val="22"/>
          <w:lang w:eastAsia="en-US"/>
        </w:rPr>
      </w:pPr>
      <w:r w:rsidRPr="000F08AF">
        <w:rPr>
          <w:b/>
          <w:sz w:val="22"/>
          <w:szCs w:val="22"/>
          <w:lang w:eastAsia="en-US"/>
        </w:rPr>
        <w:t>II.</w:t>
      </w:r>
      <w:r w:rsidR="000D4B13" w:rsidRPr="000F08AF">
        <w:rPr>
          <w:b/>
          <w:sz w:val="22"/>
          <w:szCs w:val="22"/>
          <w:lang w:eastAsia="en-US"/>
        </w:rPr>
        <w:t xml:space="preserve"> </w:t>
      </w:r>
      <w:r w:rsidRPr="000F08AF">
        <w:rPr>
          <w:b/>
          <w:sz w:val="22"/>
          <w:szCs w:val="22"/>
          <w:lang w:eastAsia="en-US"/>
        </w:rPr>
        <w:t>Описание на кандидата и осъществяваната от него дейност:</w:t>
      </w:r>
    </w:p>
    <w:p w:rsidR="009E683A" w:rsidRPr="000F08AF" w:rsidRDefault="009E683A" w:rsidP="009E683A">
      <w:pPr>
        <w:widowControl/>
        <w:autoSpaceDE/>
        <w:autoSpaceDN/>
        <w:adjustRightInd/>
        <w:spacing w:line="276" w:lineRule="auto"/>
        <w:jc w:val="both"/>
        <w:rPr>
          <w:b/>
          <w:sz w:val="22"/>
          <w:szCs w:val="22"/>
          <w:lang w:eastAsia="en-US"/>
        </w:rPr>
      </w:pPr>
      <w:r w:rsidRPr="000F08AF">
        <w:rPr>
          <w:b/>
          <w:sz w:val="22"/>
          <w:szCs w:val="22"/>
          <w:lang w:eastAsia="en-US"/>
        </w:rPr>
        <w:t>А. Кратка инфор</w:t>
      </w:r>
      <w:r w:rsidR="00EA2B78" w:rsidRPr="000F08AF">
        <w:rPr>
          <w:b/>
          <w:sz w:val="22"/>
          <w:szCs w:val="22"/>
          <w:lang w:eastAsia="en-US"/>
        </w:rPr>
        <w:t>м</w:t>
      </w:r>
      <w:r w:rsidR="00BD0EBF" w:rsidRPr="000F08AF">
        <w:rPr>
          <w:b/>
          <w:sz w:val="22"/>
          <w:szCs w:val="22"/>
          <w:lang w:eastAsia="en-US"/>
        </w:rPr>
        <w:t>ация за дейността на кандидата</w:t>
      </w:r>
    </w:p>
    <w:p w:rsidR="00FA7CB2" w:rsidRPr="000F08AF" w:rsidRDefault="00FA7CB2" w:rsidP="00FA7CB2">
      <w:pPr>
        <w:jc w:val="both"/>
        <w:rPr>
          <w:sz w:val="22"/>
          <w:szCs w:val="22"/>
          <w:lang w:eastAsia="en-US"/>
        </w:rPr>
      </w:pPr>
      <w:r w:rsidRPr="000F08AF">
        <w:rPr>
          <w:sz w:val="22"/>
          <w:szCs w:val="22"/>
          <w:lang w:eastAsia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52831" w:rsidRPr="000F08AF" w:rsidRDefault="00952831" w:rsidP="009E683A">
      <w:pPr>
        <w:widowControl/>
        <w:autoSpaceDE/>
        <w:autoSpaceDN/>
        <w:adjustRightInd/>
        <w:spacing w:line="276" w:lineRule="auto"/>
        <w:jc w:val="both"/>
        <w:rPr>
          <w:b/>
          <w:sz w:val="22"/>
          <w:szCs w:val="22"/>
          <w:lang w:eastAsia="en-US"/>
        </w:rPr>
      </w:pPr>
    </w:p>
    <w:p w:rsidR="009F7DC5" w:rsidRPr="000F08AF" w:rsidRDefault="00952831" w:rsidP="000B32C3">
      <w:pPr>
        <w:jc w:val="both"/>
        <w:rPr>
          <w:b/>
          <w:sz w:val="22"/>
          <w:szCs w:val="22"/>
          <w:lang w:eastAsia="en-US"/>
        </w:rPr>
      </w:pPr>
      <w:r w:rsidRPr="000F08AF">
        <w:rPr>
          <w:b/>
          <w:sz w:val="22"/>
          <w:szCs w:val="22"/>
          <w:lang w:eastAsia="en-US"/>
        </w:rPr>
        <w:t xml:space="preserve">Б. </w:t>
      </w:r>
      <w:r w:rsidR="00EA2B78" w:rsidRPr="000F08AF">
        <w:rPr>
          <w:b/>
          <w:sz w:val="22"/>
          <w:szCs w:val="22"/>
          <w:lang w:eastAsia="en-US"/>
        </w:rPr>
        <w:t>Правен статут, о</w:t>
      </w:r>
      <w:r w:rsidRPr="000F08AF">
        <w:rPr>
          <w:b/>
          <w:sz w:val="22"/>
          <w:szCs w:val="22"/>
          <w:lang w:eastAsia="en-US"/>
        </w:rPr>
        <w:t>рганизация, структура и управление</w:t>
      </w:r>
      <w:r w:rsidR="00EA2B78" w:rsidRPr="000F08AF">
        <w:rPr>
          <w:b/>
          <w:sz w:val="22"/>
          <w:szCs w:val="22"/>
          <w:lang w:eastAsia="en-US"/>
        </w:rPr>
        <w:t>, данни за постоянно заетия персонал</w:t>
      </w:r>
    </w:p>
    <w:p w:rsidR="00FA7CB2" w:rsidRPr="000F08AF" w:rsidRDefault="00FA7CB2" w:rsidP="00FA7CB2">
      <w:pPr>
        <w:jc w:val="both"/>
        <w:rPr>
          <w:sz w:val="22"/>
          <w:szCs w:val="22"/>
          <w:lang w:eastAsia="en-US"/>
        </w:rPr>
      </w:pPr>
      <w:r w:rsidRPr="000F08AF">
        <w:rPr>
          <w:sz w:val="22"/>
          <w:szCs w:val="22"/>
          <w:lang w:eastAsia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74C96" w:rsidRPr="000F08AF" w:rsidRDefault="00674C96" w:rsidP="000B32C3">
      <w:pPr>
        <w:jc w:val="both"/>
        <w:rPr>
          <w:b/>
          <w:sz w:val="22"/>
          <w:szCs w:val="22"/>
          <w:lang w:eastAsia="en-US"/>
        </w:rPr>
      </w:pPr>
    </w:p>
    <w:p w:rsidR="003257BD" w:rsidRPr="000F08AF" w:rsidRDefault="003257BD" w:rsidP="00107738">
      <w:pPr>
        <w:widowControl/>
        <w:autoSpaceDE/>
        <w:autoSpaceDN/>
        <w:adjustRightInd/>
        <w:spacing w:line="276" w:lineRule="auto"/>
        <w:jc w:val="both"/>
        <w:rPr>
          <w:b/>
          <w:sz w:val="22"/>
          <w:szCs w:val="22"/>
          <w:lang w:eastAsia="en-US"/>
        </w:rPr>
      </w:pPr>
    </w:p>
    <w:p w:rsidR="003257BD" w:rsidRPr="000F08AF" w:rsidRDefault="003257BD" w:rsidP="00107738">
      <w:pPr>
        <w:widowControl/>
        <w:autoSpaceDE/>
        <w:autoSpaceDN/>
        <w:adjustRightInd/>
        <w:spacing w:line="276" w:lineRule="auto"/>
        <w:jc w:val="both"/>
        <w:rPr>
          <w:b/>
          <w:sz w:val="22"/>
          <w:szCs w:val="22"/>
          <w:lang w:eastAsia="en-US"/>
        </w:rPr>
      </w:pPr>
    </w:p>
    <w:p w:rsidR="00107738" w:rsidRPr="000F08AF" w:rsidRDefault="00107738" w:rsidP="00107738">
      <w:pPr>
        <w:widowControl/>
        <w:autoSpaceDE/>
        <w:autoSpaceDN/>
        <w:adjustRightInd/>
        <w:spacing w:line="276" w:lineRule="auto"/>
        <w:jc w:val="both"/>
        <w:rPr>
          <w:b/>
          <w:sz w:val="22"/>
          <w:szCs w:val="22"/>
          <w:lang w:eastAsia="en-US"/>
        </w:rPr>
      </w:pPr>
      <w:r w:rsidRPr="000F08AF">
        <w:rPr>
          <w:b/>
          <w:sz w:val="22"/>
          <w:szCs w:val="22"/>
          <w:lang w:eastAsia="en-US"/>
        </w:rPr>
        <w:t>III. Финансов план</w:t>
      </w:r>
    </w:p>
    <w:p w:rsidR="009F7DC5" w:rsidRPr="000F08AF" w:rsidRDefault="00DC45C9" w:rsidP="00571042">
      <w:pPr>
        <w:widowControl/>
        <w:autoSpaceDE/>
        <w:autoSpaceDN/>
        <w:adjustRightInd/>
        <w:spacing w:line="276" w:lineRule="auto"/>
        <w:jc w:val="both"/>
        <w:rPr>
          <w:b/>
          <w:sz w:val="22"/>
          <w:szCs w:val="22"/>
          <w:lang w:eastAsia="en-US"/>
        </w:rPr>
      </w:pPr>
      <w:r w:rsidRPr="000F08AF">
        <w:rPr>
          <w:b/>
          <w:sz w:val="22"/>
          <w:szCs w:val="22"/>
          <w:lang w:eastAsia="en-US"/>
        </w:rPr>
        <w:t>1</w:t>
      </w:r>
      <w:r w:rsidR="00107738" w:rsidRPr="000F08AF">
        <w:rPr>
          <w:b/>
          <w:sz w:val="22"/>
          <w:szCs w:val="22"/>
          <w:lang w:eastAsia="en-US"/>
        </w:rPr>
        <w:t>. Обект и изто</w:t>
      </w:r>
      <w:r w:rsidR="008C4F24" w:rsidRPr="000F08AF">
        <w:rPr>
          <w:b/>
          <w:sz w:val="22"/>
          <w:szCs w:val="22"/>
          <w:lang w:eastAsia="en-US"/>
        </w:rPr>
        <w:t>чници за финансиране на проекта</w:t>
      </w:r>
    </w:p>
    <w:p w:rsidR="009F7DC5" w:rsidRPr="000F08AF" w:rsidRDefault="009F7DC5" w:rsidP="000B32C3">
      <w:pPr>
        <w:jc w:val="both"/>
        <w:rPr>
          <w:b/>
          <w:sz w:val="22"/>
          <w:szCs w:val="22"/>
          <w:lang w:eastAsia="en-US"/>
        </w:rPr>
      </w:pPr>
    </w:p>
    <w:p w:rsidR="009F7DC5" w:rsidRPr="000F08AF" w:rsidRDefault="00927FFA" w:rsidP="000B32C3">
      <w:pPr>
        <w:jc w:val="both"/>
        <w:rPr>
          <w:b/>
          <w:sz w:val="22"/>
          <w:szCs w:val="22"/>
          <w:lang w:eastAsia="en-US"/>
        </w:rPr>
      </w:pPr>
      <w:r w:rsidRPr="000F08AF">
        <w:rPr>
          <w:noProof/>
          <w:sz w:val="22"/>
          <w:szCs w:val="22"/>
        </w:rPr>
        <w:lastRenderedPageBreak/>
        <w:drawing>
          <wp:inline distT="0" distB="0" distL="0" distR="0" wp14:anchorId="0B2F8C90" wp14:editId="3A303446">
            <wp:extent cx="6216650" cy="2313305"/>
            <wp:effectExtent l="19050" t="0" r="0" b="0"/>
            <wp:docPr id="7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6650" cy="2313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44F0" w:rsidRPr="000F08AF" w:rsidRDefault="00B044F0" w:rsidP="00B044F0">
      <w:pPr>
        <w:jc w:val="both"/>
        <w:rPr>
          <w:b/>
          <w:sz w:val="22"/>
          <w:szCs w:val="22"/>
          <w:lang w:eastAsia="en-US"/>
        </w:rPr>
      </w:pPr>
      <w:r w:rsidRPr="000F08AF">
        <w:rPr>
          <w:b/>
          <w:sz w:val="22"/>
          <w:szCs w:val="22"/>
          <w:lang w:eastAsia="en-US"/>
        </w:rPr>
        <w:t>*Посочва се валутният курс, използван за изчисление стойността на инвестицията (под таблицата).</w:t>
      </w:r>
    </w:p>
    <w:p w:rsidR="009F7DC5" w:rsidRPr="000F08AF" w:rsidRDefault="009F7DC5" w:rsidP="000B32C3">
      <w:pPr>
        <w:jc w:val="both"/>
        <w:rPr>
          <w:b/>
          <w:sz w:val="22"/>
          <w:szCs w:val="22"/>
          <w:lang w:eastAsia="en-US"/>
        </w:rPr>
      </w:pPr>
    </w:p>
    <w:p w:rsidR="009F7DC5" w:rsidRPr="000F08AF" w:rsidRDefault="009F7DC5" w:rsidP="000B32C3">
      <w:pPr>
        <w:jc w:val="both"/>
        <w:rPr>
          <w:b/>
          <w:sz w:val="22"/>
          <w:szCs w:val="22"/>
          <w:lang w:eastAsia="en-US"/>
        </w:rPr>
      </w:pPr>
    </w:p>
    <w:p w:rsidR="009F7DC5" w:rsidRPr="000F08AF" w:rsidRDefault="00927FFA" w:rsidP="000B32C3">
      <w:pPr>
        <w:jc w:val="both"/>
        <w:rPr>
          <w:b/>
          <w:sz w:val="22"/>
          <w:szCs w:val="22"/>
          <w:lang w:eastAsia="en-US"/>
        </w:rPr>
      </w:pPr>
      <w:r w:rsidRPr="000F08AF">
        <w:rPr>
          <w:noProof/>
          <w:sz w:val="22"/>
          <w:szCs w:val="22"/>
        </w:rPr>
        <w:drawing>
          <wp:inline distT="0" distB="0" distL="0" distR="0" wp14:anchorId="6652319A" wp14:editId="7A45C86B">
            <wp:extent cx="6209665" cy="2326640"/>
            <wp:effectExtent l="19050" t="0" r="635" b="0"/>
            <wp:docPr id="8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9665" cy="2326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4E22" w:rsidRPr="000F08AF" w:rsidRDefault="008A4E22" w:rsidP="0056764D">
      <w:pPr>
        <w:jc w:val="both"/>
        <w:rPr>
          <w:b/>
          <w:sz w:val="22"/>
          <w:szCs w:val="22"/>
          <w:lang w:eastAsia="en-US"/>
        </w:rPr>
      </w:pPr>
    </w:p>
    <w:p w:rsidR="0056764D" w:rsidRPr="000F08AF" w:rsidRDefault="001F67B6" w:rsidP="0056764D">
      <w:pPr>
        <w:jc w:val="both"/>
        <w:rPr>
          <w:b/>
          <w:sz w:val="22"/>
          <w:szCs w:val="22"/>
          <w:lang w:eastAsia="en-US"/>
        </w:rPr>
      </w:pPr>
      <w:r w:rsidRPr="000F08AF">
        <w:rPr>
          <w:b/>
          <w:sz w:val="22"/>
          <w:szCs w:val="22"/>
          <w:lang w:eastAsia="en-US"/>
        </w:rPr>
        <w:t>*В таблица 2 се по</w:t>
      </w:r>
      <w:r w:rsidR="006A6EA4" w:rsidRPr="000F08AF">
        <w:rPr>
          <w:b/>
          <w:sz w:val="22"/>
          <w:szCs w:val="22"/>
          <w:lang w:eastAsia="en-US"/>
        </w:rPr>
        <w:t>п</w:t>
      </w:r>
      <w:r w:rsidRPr="000F08AF">
        <w:rPr>
          <w:b/>
          <w:sz w:val="22"/>
          <w:szCs w:val="22"/>
          <w:lang w:eastAsia="en-US"/>
        </w:rPr>
        <w:t>ъ</w:t>
      </w:r>
      <w:r w:rsidR="0056764D" w:rsidRPr="000F08AF">
        <w:rPr>
          <w:b/>
          <w:sz w:val="22"/>
          <w:szCs w:val="22"/>
          <w:lang w:eastAsia="en-US"/>
        </w:rPr>
        <w:t>лват и разходите, които щ</w:t>
      </w:r>
      <w:r w:rsidRPr="000F08AF">
        <w:rPr>
          <w:b/>
          <w:sz w:val="22"/>
          <w:szCs w:val="22"/>
          <w:lang w:eastAsia="en-US"/>
        </w:rPr>
        <w:t xml:space="preserve">е се финансират от </w:t>
      </w:r>
      <w:r w:rsidR="0056764D" w:rsidRPr="000F08AF">
        <w:rPr>
          <w:b/>
          <w:sz w:val="22"/>
          <w:szCs w:val="22"/>
          <w:lang w:eastAsia="en-US"/>
        </w:rPr>
        <w:t>Европейския фонд за регионално развитие (ЕФРР), Европейския социален фонд (ЕСФ) и Европейския фонд за морско дело и рибарство (</w:t>
      </w:r>
      <w:proofErr w:type="spellStart"/>
      <w:r w:rsidR="0056764D" w:rsidRPr="000F08AF">
        <w:rPr>
          <w:b/>
          <w:sz w:val="22"/>
          <w:szCs w:val="22"/>
          <w:lang w:eastAsia="en-US"/>
        </w:rPr>
        <w:t>ЕФМДР</w:t>
      </w:r>
      <w:proofErr w:type="spellEnd"/>
      <w:r w:rsidR="0056764D" w:rsidRPr="000F08AF">
        <w:rPr>
          <w:b/>
          <w:sz w:val="22"/>
          <w:szCs w:val="22"/>
          <w:lang w:eastAsia="en-US"/>
        </w:rPr>
        <w:t>), в случаите на интегрирани проекти</w:t>
      </w:r>
      <w:r w:rsidR="00195D64" w:rsidRPr="000F08AF">
        <w:rPr>
          <w:b/>
          <w:sz w:val="22"/>
          <w:szCs w:val="22"/>
          <w:lang w:eastAsia="en-US"/>
        </w:rPr>
        <w:t>. Посочва се валутният курс, използван за изчисление стойността на инвестицията</w:t>
      </w:r>
      <w:r w:rsidR="00C536A8" w:rsidRPr="000F08AF">
        <w:rPr>
          <w:b/>
          <w:sz w:val="22"/>
          <w:szCs w:val="22"/>
          <w:lang w:eastAsia="en-US"/>
        </w:rPr>
        <w:t xml:space="preserve"> (под таблицата)</w:t>
      </w:r>
      <w:r w:rsidR="00195D64" w:rsidRPr="000F08AF">
        <w:rPr>
          <w:b/>
          <w:sz w:val="22"/>
          <w:szCs w:val="22"/>
          <w:lang w:eastAsia="en-US"/>
        </w:rPr>
        <w:t>.</w:t>
      </w:r>
    </w:p>
    <w:p w:rsidR="00965006" w:rsidRPr="000F08AF" w:rsidRDefault="00965006" w:rsidP="0056764D">
      <w:pPr>
        <w:jc w:val="both"/>
        <w:rPr>
          <w:b/>
          <w:sz w:val="22"/>
          <w:szCs w:val="22"/>
          <w:lang w:eastAsia="en-US"/>
        </w:rPr>
      </w:pPr>
    </w:p>
    <w:p w:rsidR="001B4941" w:rsidRPr="000F08AF" w:rsidRDefault="001B4941" w:rsidP="0056764D">
      <w:pPr>
        <w:jc w:val="both"/>
        <w:rPr>
          <w:b/>
          <w:sz w:val="22"/>
          <w:szCs w:val="22"/>
          <w:lang w:eastAsia="en-US"/>
        </w:rPr>
      </w:pPr>
    </w:p>
    <w:p w:rsidR="001B4941" w:rsidRPr="000F08AF" w:rsidRDefault="001B4941" w:rsidP="0056764D">
      <w:pPr>
        <w:jc w:val="both"/>
        <w:rPr>
          <w:sz w:val="22"/>
          <w:szCs w:val="22"/>
          <w:lang w:eastAsia="en-US"/>
        </w:rPr>
      </w:pPr>
      <w:r w:rsidRPr="000F08AF">
        <w:rPr>
          <w:b/>
          <w:sz w:val="22"/>
          <w:szCs w:val="22"/>
          <w:lang w:eastAsia="en-US"/>
        </w:rPr>
        <w:t>1.2 Снабдяване и пласмент</w:t>
      </w:r>
      <w:r w:rsidR="006B0C3C" w:rsidRPr="000F08AF">
        <w:rPr>
          <w:b/>
          <w:sz w:val="22"/>
          <w:szCs w:val="22"/>
          <w:lang w:eastAsia="en-US"/>
        </w:rPr>
        <w:t xml:space="preserve">. </w:t>
      </w:r>
      <w:r w:rsidR="006B0C3C" w:rsidRPr="000F08AF">
        <w:rPr>
          <w:sz w:val="22"/>
          <w:szCs w:val="22"/>
          <w:lang w:eastAsia="en-US"/>
        </w:rPr>
        <w:t>Описват се до</w:t>
      </w:r>
      <w:r w:rsidR="00BE257E" w:rsidRPr="000F08AF">
        <w:rPr>
          <w:sz w:val="22"/>
          <w:szCs w:val="22"/>
          <w:lang w:eastAsia="en-US"/>
        </w:rPr>
        <w:t>ставчици и клиенти само по отно</w:t>
      </w:r>
      <w:r w:rsidR="006B0C3C" w:rsidRPr="000F08AF">
        <w:rPr>
          <w:sz w:val="22"/>
          <w:szCs w:val="22"/>
          <w:lang w:eastAsia="en-US"/>
        </w:rPr>
        <w:t>ш</w:t>
      </w:r>
      <w:r w:rsidR="00BE257E" w:rsidRPr="000F08AF">
        <w:rPr>
          <w:sz w:val="22"/>
          <w:szCs w:val="22"/>
          <w:lang w:eastAsia="en-US"/>
        </w:rPr>
        <w:t>е</w:t>
      </w:r>
      <w:r w:rsidR="006B0C3C" w:rsidRPr="000F08AF">
        <w:rPr>
          <w:sz w:val="22"/>
          <w:szCs w:val="22"/>
          <w:lang w:eastAsia="en-US"/>
        </w:rPr>
        <w:t>ние на дейността, предмет на подпомагането.</w:t>
      </w:r>
    </w:p>
    <w:p w:rsidR="001B4941" w:rsidRPr="000F08AF" w:rsidRDefault="001B4941" w:rsidP="0056764D">
      <w:pPr>
        <w:jc w:val="both"/>
        <w:rPr>
          <w:b/>
          <w:sz w:val="22"/>
          <w:szCs w:val="22"/>
          <w:lang w:eastAsia="en-US"/>
        </w:rPr>
      </w:pPr>
    </w:p>
    <w:p w:rsidR="00965006" w:rsidRPr="000F08AF" w:rsidRDefault="00927FFA" w:rsidP="0056764D">
      <w:pPr>
        <w:jc w:val="both"/>
        <w:rPr>
          <w:b/>
          <w:sz w:val="22"/>
          <w:szCs w:val="22"/>
          <w:lang w:eastAsia="en-US"/>
        </w:rPr>
      </w:pPr>
      <w:r w:rsidRPr="000F08AF">
        <w:rPr>
          <w:noProof/>
          <w:sz w:val="22"/>
          <w:szCs w:val="22"/>
        </w:rPr>
        <w:lastRenderedPageBreak/>
        <w:drawing>
          <wp:inline distT="0" distB="0" distL="0" distR="0" wp14:anchorId="6226AB27" wp14:editId="0080E1CC">
            <wp:extent cx="5752465" cy="1071245"/>
            <wp:effectExtent l="19050" t="0" r="635" b="0"/>
            <wp:docPr id="9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1071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5006" w:rsidRPr="000F08AF" w:rsidRDefault="00965006" w:rsidP="0056764D">
      <w:pPr>
        <w:jc w:val="both"/>
        <w:rPr>
          <w:b/>
          <w:sz w:val="22"/>
          <w:szCs w:val="22"/>
          <w:lang w:eastAsia="en-US"/>
        </w:rPr>
      </w:pPr>
    </w:p>
    <w:p w:rsidR="00965006" w:rsidRPr="000F08AF" w:rsidRDefault="00927FFA" w:rsidP="0056764D">
      <w:pPr>
        <w:jc w:val="both"/>
        <w:rPr>
          <w:b/>
          <w:sz w:val="22"/>
          <w:szCs w:val="22"/>
          <w:lang w:eastAsia="en-US"/>
        </w:rPr>
      </w:pPr>
      <w:r w:rsidRPr="000F08AF">
        <w:rPr>
          <w:noProof/>
          <w:sz w:val="22"/>
          <w:szCs w:val="22"/>
        </w:rPr>
        <w:drawing>
          <wp:inline distT="0" distB="0" distL="0" distR="0" wp14:anchorId="6B62EE6D" wp14:editId="4D61C8F4">
            <wp:extent cx="5759450" cy="3261995"/>
            <wp:effectExtent l="19050" t="0" r="0" b="0"/>
            <wp:docPr id="10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3261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6C00" w:rsidRPr="000F08AF" w:rsidRDefault="00A96C00" w:rsidP="0056764D">
      <w:pPr>
        <w:jc w:val="both"/>
        <w:rPr>
          <w:b/>
          <w:sz w:val="22"/>
          <w:szCs w:val="22"/>
          <w:lang w:eastAsia="en-US"/>
        </w:rPr>
      </w:pPr>
    </w:p>
    <w:p w:rsidR="00855D5B" w:rsidRPr="000F08AF" w:rsidRDefault="00855D5B" w:rsidP="00855D5B">
      <w:pPr>
        <w:jc w:val="both"/>
        <w:rPr>
          <w:b/>
          <w:sz w:val="22"/>
          <w:szCs w:val="22"/>
          <w:lang w:eastAsia="en-US"/>
        </w:rPr>
      </w:pPr>
      <w:r w:rsidRPr="000F08AF">
        <w:rPr>
          <w:b/>
          <w:sz w:val="22"/>
          <w:szCs w:val="22"/>
          <w:lang w:eastAsia="en-US"/>
        </w:rPr>
        <w:t xml:space="preserve">*Трета страна е еквивалентно на “страни извън ЕС” във връзка със съществуването на митнически съюз, който предполага различен търговски режим с останалата част от света, както и във връзка с регулацията на произхода на хранителните продукти, етикетирането на стоки и др. </w:t>
      </w:r>
    </w:p>
    <w:p w:rsidR="00855D5B" w:rsidRPr="000F08AF" w:rsidRDefault="00855D5B" w:rsidP="00855D5B">
      <w:pPr>
        <w:jc w:val="both"/>
        <w:rPr>
          <w:b/>
          <w:sz w:val="22"/>
          <w:szCs w:val="22"/>
          <w:lang w:eastAsia="en-US"/>
        </w:rPr>
      </w:pPr>
      <w:r w:rsidRPr="000F08AF">
        <w:rPr>
          <w:b/>
          <w:sz w:val="22"/>
          <w:szCs w:val="22"/>
          <w:lang w:eastAsia="en-US"/>
        </w:rPr>
        <w:t>Под таблицата се записва конкретна държава, в случай че е възможно.</w:t>
      </w:r>
    </w:p>
    <w:p w:rsidR="008A34B0" w:rsidRPr="000F08AF" w:rsidRDefault="008A34B0" w:rsidP="00E82342">
      <w:pPr>
        <w:jc w:val="both"/>
        <w:rPr>
          <w:b/>
          <w:sz w:val="22"/>
          <w:szCs w:val="22"/>
          <w:lang w:eastAsia="en-US"/>
        </w:rPr>
      </w:pPr>
    </w:p>
    <w:p w:rsidR="00B34812" w:rsidRPr="000F08AF" w:rsidRDefault="00E633C6" w:rsidP="00E82342">
      <w:pPr>
        <w:jc w:val="both"/>
        <w:rPr>
          <w:b/>
          <w:sz w:val="22"/>
          <w:szCs w:val="22"/>
          <w:lang w:eastAsia="en-US"/>
        </w:rPr>
      </w:pPr>
      <w:r w:rsidRPr="000F08AF">
        <w:rPr>
          <w:b/>
          <w:sz w:val="22"/>
          <w:szCs w:val="22"/>
          <w:lang w:eastAsia="en-US"/>
        </w:rPr>
        <w:t>**В случай че доставяната суровина е „месо” с произход ЕС, то под таблицата се посочва или регистрационния номер на кланицата, или производителя, ако е директна доставка (ЕГН/</w:t>
      </w:r>
      <w:proofErr w:type="spellStart"/>
      <w:r w:rsidRPr="000F08AF">
        <w:rPr>
          <w:b/>
          <w:sz w:val="22"/>
          <w:szCs w:val="22"/>
          <w:lang w:eastAsia="en-US"/>
        </w:rPr>
        <w:t>ЕИК</w:t>
      </w:r>
      <w:proofErr w:type="spellEnd"/>
      <w:r w:rsidRPr="000F08AF">
        <w:rPr>
          <w:b/>
          <w:sz w:val="22"/>
          <w:szCs w:val="22"/>
          <w:lang w:eastAsia="en-US"/>
        </w:rPr>
        <w:t xml:space="preserve">/регистрационен номер на </w:t>
      </w:r>
      <w:proofErr w:type="spellStart"/>
      <w:r w:rsidRPr="000F08AF">
        <w:rPr>
          <w:b/>
          <w:sz w:val="22"/>
          <w:szCs w:val="22"/>
          <w:lang w:eastAsia="en-US"/>
        </w:rPr>
        <w:t>ЖО</w:t>
      </w:r>
      <w:proofErr w:type="spellEnd"/>
      <w:r w:rsidRPr="000F08AF">
        <w:rPr>
          <w:b/>
          <w:sz w:val="22"/>
          <w:szCs w:val="22"/>
          <w:lang w:eastAsia="en-US"/>
        </w:rPr>
        <w:t>).</w:t>
      </w:r>
    </w:p>
    <w:p w:rsidR="00DD684A" w:rsidRPr="000F08AF" w:rsidRDefault="00DD684A" w:rsidP="00E82342">
      <w:pPr>
        <w:jc w:val="both"/>
        <w:rPr>
          <w:b/>
          <w:sz w:val="22"/>
          <w:szCs w:val="22"/>
          <w:lang w:eastAsia="en-US"/>
        </w:rPr>
      </w:pPr>
    </w:p>
    <w:p w:rsidR="00DD684A" w:rsidRPr="000F08AF" w:rsidRDefault="00DD684A" w:rsidP="00E82342">
      <w:pPr>
        <w:jc w:val="both"/>
        <w:rPr>
          <w:b/>
          <w:sz w:val="22"/>
          <w:szCs w:val="22"/>
          <w:lang w:eastAsia="en-US"/>
        </w:rPr>
      </w:pPr>
      <w:r w:rsidRPr="000F08AF">
        <w:rPr>
          <w:b/>
          <w:sz w:val="22"/>
          <w:szCs w:val="22"/>
          <w:lang w:eastAsia="en-US"/>
        </w:rPr>
        <w:t xml:space="preserve">***В случаите на </w:t>
      </w:r>
      <w:proofErr w:type="spellStart"/>
      <w:r w:rsidRPr="000F08AF">
        <w:rPr>
          <w:b/>
          <w:sz w:val="22"/>
          <w:szCs w:val="22"/>
          <w:lang w:eastAsia="en-US"/>
        </w:rPr>
        <w:t>биосертифицирана</w:t>
      </w:r>
      <w:proofErr w:type="spellEnd"/>
      <w:r w:rsidRPr="000F08AF">
        <w:rPr>
          <w:b/>
          <w:sz w:val="22"/>
          <w:szCs w:val="22"/>
          <w:lang w:eastAsia="en-US"/>
        </w:rPr>
        <w:t xml:space="preserve"> доставка/продукция под таблица се посочва </w:t>
      </w:r>
      <w:proofErr w:type="spellStart"/>
      <w:r w:rsidRPr="000F08AF">
        <w:rPr>
          <w:b/>
          <w:sz w:val="22"/>
          <w:szCs w:val="22"/>
          <w:lang w:eastAsia="en-US"/>
        </w:rPr>
        <w:t>биосертифициращата</w:t>
      </w:r>
      <w:proofErr w:type="spellEnd"/>
      <w:r w:rsidRPr="000F08AF">
        <w:rPr>
          <w:b/>
          <w:sz w:val="22"/>
          <w:szCs w:val="22"/>
          <w:lang w:eastAsia="en-US"/>
        </w:rPr>
        <w:t xml:space="preserve"> фирма.</w:t>
      </w:r>
    </w:p>
    <w:p w:rsidR="008A34B0" w:rsidRPr="000F08AF" w:rsidRDefault="00927FFA" w:rsidP="00E82342">
      <w:pPr>
        <w:jc w:val="both"/>
        <w:rPr>
          <w:b/>
          <w:sz w:val="22"/>
          <w:szCs w:val="22"/>
          <w:lang w:eastAsia="en-US"/>
        </w:rPr>
      </w:pPr>
      <w:r w:rsidRPr="000F08AF">
        <w:rPr>
          <w:noProof/>
          <w:sz w:val="22"/>
          <w:szCs w:val="22"/>
        </w:rPr>
        <w:lastRenderedPageBreak/>
        <w:drawing>
          <wp:inline distT="0" distB="0" distL="0" distR="0" wp14:anchorId="3B671986" wp14:editId="7D4AFE32">
            <wp:extent cx="5759450" cy="3111500"/>
            <wp:effectExtent l="19050" t="0" r="0" b="0"/>
            <wp:docPr id="11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311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316F" w:rsidRPr="000F08AF" w:rsidRDefault="0093316F" w:rsidP="00E82342">
      <w:pPr>
        <w:jc w:val="both"/>
        <w:rPr>
          <w:b/>
          <w:sz w:val="22"/>
          <w:szCs w:val="22"/>
          <w:lang w:eastAsia="en-US"/>
        </w:rPr>
      </w:pPr>
    </w:p>
    <w:p w:rsidR="001A04F9" w:rsidRPr="000F08AF" w:rsidRDefault="001A04F9" w:rsidP="001A04F9">
      <w:pPr>
        <w:jc w:val="both"/>
        <w:rPr>
          <w:sz w:val="22"/>
          <w:szCs w:val="22"/>
          <w:lang w:eastAsia="en-US"/>
        </w:rPr>
      </w:pPr>
      <w:r w:rsidRPr="000F08AF">
        <w:rPr>
          <w:sz w:val="22"/>
          <w:szCs w:val="22"/>
          <w:lang w:eastAsia="en-US"/>
        </w:rPr>
        <w:t xml:space="preserve">*Трета страна е еквивалентно на “страни извън ЕС” във връзка със съществуването на митнически съюз, който предполага различен търговски режим с останалата част от света, както и във връзка с регулацията на произхода на хранителните продукти, етикетирането на стоки и др. </w:t>
      </w:r>
    </w:p>
    <w:p w:rsidR="00CF4176" w:rsidRPr="000F08AF" w:rsidRDefault="001A04F9" w:rsidP="001A04F9">
      <w:pPr>
        <w:jc w:val="both"/>
        <w:rPr>
          <w:sz w:val="22"/>
          <w:szCs w:val="22"/>
          <w:lang w:eastAsia="en-US"/>
        </w:rPr>
      </w:pPr>
      <w:r w:rsidRPr="000F08AF">
        <w:rPr>
          <w:sz w:val="22"/>
          <w:szCs w:val="22"/>
          <w:lang w:eastAsia="en-US"/>
        </w:rPr>
        <w:t>Под таблицата се записва конкретна държава, в случай че е възможно.</w:t>
      </w:r>
    </w:p>
    <w:p w:rsidR="0054719A" w:rsidRPr="000F08AF" w:rsidRDefault="0054719A" w:rsidP="0054719A">
      <w:pPr>
        <w:jc w:val="both"/>
        <w:rPr>
          <w:b/>
          <w:sz w:val="22"/>
          <w:szCs w:val="22"/>
          <w:lang w:eastAsia="en-US"/>
        </w:rPr>
      </w:pPr>
      <w:r w:rsidRPr="000F08AF">
        <w:rPr>
          <w:sz w:val="22"/>
          <w:szCs w:val="22"/>
          <w:lang w:eastAsia="en-US"/>
        </w:rPr>
        <w:t xml:space="preserve">***В случаите на </w:t>
      </w:r>
      <w:proofErr w:type="spellStart"/>
      <w:r w:rsidRPr="000F08AF">
        <w:rPr>
          <w:sz w:val="22"/>
          <w:szCs w:val="22"/>
          <w:lang w:eastAsia="en-US"/>
        </w:rPr>
        <w:t>биосертифицирана</w:t>
      </w:r>
      <w:proofErr w:type="spellEnd"/>
      <w:r w:rsidRPr="000F08AF">
        <w:rPr>
          <w:sz w:val="22"/>
          <w:szCs w:val="22"/>
          <w:lang w:eastAsia="en-US"/>
        </w:rPr>
        <w:t xml:space="preserve"> доставка/продукция под таблица се посочва </w:t>
      </w:r>
      <w:proofErr w:type="spellStart"/>
      <w:r w:rsidRPr="000F08AF">
        <w:rPr>
          <w:sz w:val="22"/>
          <w:szCs w:val="22"/>
          <w:lang w:eastAsia="en-US"/>
        </w:rPr>
        <w:t>биосертифициращата</w:t>
      </w:r>
      <w:proofErr w:type="spellEnd"/>
      <w:r w:rsidRPr="000F08AF">
        <w:rPr>
          <w:sz w:val="22"/>
          <w:szCs w:val="22"/>
          <w:lang w:eastAsia="en-US"/>
        </w:rPr>
        <w:t xml:space="preserve"> фирма</w:t>
      </w:r>
      <w:r w:rsidRPr="000F08AF">
        <w:rPr>
          <w:b/>
          <w:sz w:val="22"/>
          <w:szCs w:val="22"/>
          <w:lang w:eastAsia="en-US"/>
        </w:rPr>
        <w:t>.</w:t>
      </w:r>
    </w:p>
    <w:p w:rsidR="00855D5B" w:rsidRPr="000F08AF" w:rsidRDefault="00855D5B" w:rsidP="001A04F9">
      <w:pPr>
        <w:jc w:val="both"/>
        <w:rPr>
          <w:b/>
          <w:sz w:val="22"/>
          <w:szCs w:val="22"/>
          <w:lang w:eastAsia="en-US"/>
        </w:rPr>
      </w:pPr>
    </w:p>
    <w:p w:rsidR="001A04F9" w:rsidRPr="000F08AF" w:rsidRDefault="001A04F9" w:rsidP="001A04F9">
      <w:pPr>
        <w:jc w:val="both"/>
        <w:rPr>
          <w:b/>
          <w:sz w:val="22"/>
          <w:szCs w:val="22"/>
          <w:lang w:eastAsia="en-US"/>
        </w:rPr>
      </w:pPr>
    </w:p>
    <w:p w:rsidR="00E82342" w:rsidRPr="000F08AF" w:rsidRDefault="00E82342" w:rsidP="00E82342">
      <w:pPr>
        <w:jc w:val="both"/>
        <w:rPr>
          <w:b/>
          <w:sz w:val="22"/>
          <w:szCs w:val="22"/>
          <w:lang w:eastAsia="en-US"/>
        </w:rPr>
      </w:pPr>
      <w:r w:rsidRPr="000F08AF">
        <w:rPr>
          <w:b/>
          <w:sz w:val="22"/>
          <w:szCs w:val="22"/>
          <w:lang w:eastAsia="en-US"/>
        </w:rPr>
        <w:t>1.</w:t>
      </w:r>
      <w:r w:rsidR="00E71369" w:rsidRPr="000F08AF">
        <w:rPr>
          <w:b/>
          <w:sz w:val="22"/>
          <w:szCs w:val="22"/>
          <w:lang w:eastAsia="en-US"/>
        </w:rPr>
        <w:t>3</w:t>
      </w:r>
      <w:r w:rsidRPr="000F08AF">
        <w:rPr>
          <w:b/>
          <w:sz w:val="22"/>
          <w:szCs w:val="22"/>
          <w:lang w:eastAsia="en-US"/>
        </w:rPr>
        <w:t>. Описание на настоящото състояние на обекта (инвестицията), в случай че към момента на кандидатстване вече има завършен(и) етап(и) на инвестиционния проект</w:t>
      </w:r>
    </w:p>
    <w:p w:rsidR="00CF4176" w:rsidRPr="000F08AF" w:rsidRDefault="00CF4176" w:rsidP="00CF4176">
      <w:pPr>
        <w:jc w:val="both"/>
        <w:rPr>
          <w:sz w:val="22"/>
          <w:szCs w:val="22"/>
          <w:lang w:eastAsia="en-US"/>
        </w:rPr>
      </w:pPr>
      <w:r w:rsidRPr="000F08AF">
        <w:rPr>
          <w:sz w:val="22"/>
          <w:szCs w:val="22"/>
          <w:lang w:eastAsia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82342" w:rsidRPr="000F08AF" w:rsidRDefault="00E82342" w:rsidP="00E82342">
      <w:pPr>
        <w:jc w:val="both"/>
        <w:rPr>
          <w:b/>
          <w:sz w:val="22"/>
          <w:szCs w:val="22"/>
          <w:lang w:eastAsia="en-US"/>
        </w:rPr>
      </w:pPr>
    </w:p>
    <w:p w:rsidR="00366FB2" w:rsidRPr="000F08AF" w:rsidRDefault="00366FB2" w:rsidP="0056764D">
      <w:pPr>
        <w:jc w:val="both"/>
        <w:rPr>
          <w:b/>
          <w:sz w:val="22"/>
          <w:szCs w:val="22"/>
          <w:lang w:eastAsia="en-US"/>
        </w:rPr>
      </w:pPr>
    </w:p>
    <w:p w:rsidR="00633F2E" w:rsidRPr="000F08AF" w:rsidRDefault="00633F2E" w:rsidP="0056764D">
      <w:pPr>
        <w:jc w:val="both"/>
        <w:rPr>
          <w:b/>
          <w:sz w:val="22"/>
          <w:szCs w:val="22"/>
          <w:lang w:eastAsia="en-US"/>
        </w:rPr>
      </w:pPr>
    </w:p>
    <w:p w:rsidR="00DC2939" w:rsidRPr="000F08AF" w:rsidRDefault="00DC2939" w:rsidP="0056764D">
      <w:pPr>
        <w:jc w:val="both"/>
        <w:rPr>
          <w:b/>
          <w:sz w:val="22"/>
          <w:szCs w:val="22"/>
          <w:lang w:eastAsia="en-US"/>
        </w:rPr>
      </w:pPr>
      <w:r w:rsidRPr="000F08AF">
        <w:rPr>
          <w:b/>
          <w:sz w:val="22"/>
          <w:szCs w:val="22"/>
          <w:lang w:eastAsia="en-US"/>
        </w:rPr>
        <w:t xml:space="preserve">2. </w:t>
      </w:r>
      <w:proofErr w:type="spellStart"/>
      <w:r w:rsidRPr="000F08AF">
        <w:rPr>
          <w:b/>
          <w:sz w:val="22"/>
          <w:szCs w:val="22"/>
          <w:lang w:eastAsia="en-US"/>
        </w:rPr>
        <w:t>Предпроектно</w:t>
      </w:r>
      <w:proofErr w:type="spellEnd"/>
      <w:r w:rsidRPr="000F08AF">
        <w:rPr>
          <w:b/>
          <w:sz w:val="22"/>
          <w:szCs w:val="22"/>
          <w:lang w:eastAsia="en-US"/>
        </w:rPr>
        <w:t xml:space="preserve"> проучване</w:t>
      </w:r>
    </w:p>
    <w:p w:rsidR="00D01D44" w:rsidRPr="000F08AF" w:rsidRDefault="00D01D44" w:rsidP="00D01D44">
      <w:pPr>
        <w:widowControl/>
        <w:autoSpaceDE/>
        <w:autoSpaceDN/>
        <w:adjustRightInd/>
        <w:spacing w:line="276" w:lineRule="auto"/>
        <w:jc w:val="both"/>
        <w:rPr>
          <w:sz w:val="22"/>
          <w:szCs w:val="22"/>
          <w:lang w:eastAsia="en-US"/>
        </w:rPr>
      </w:pPr>
      <w:r w:rsidRPr="000F08AF">
        <w:rPr>
          <w:sz w:val="22"/>
          <w:szCs w:val="22"/>
          <w:lang w:eastAsia="en-US"/>
        </w:rPr>
        <w:t>2.1. Конкуренция.</w:t>
      </w:r>
    </w:p>
    <w:p w:rsidR="00D01D44" w:rsidRPr="000F08AF" w:rsidRDefault="00D01D44" w:rsidP="00D01D44">
      <w:pPr>
        <w:widowControl/>
        <w:autoSpaceDE/>
        <w:autoSpaceDN/>
        <w:adjustRightInd/>
        <w:spacing w:line="276" w:lineRule="auto"/>
        <w:jc w:val="both"/>
        <w:rPr>
          <w:sz w:val="22"/>
          <w:szCs w:val="22"/>
          <w:lang w:eastAsia="en-US"/>
        </w:rPr>
      </w:pPr>
      <w:r w:rsidRPr="000F08AF">
        <w:rPr>
          <w:sz w:val="22"/>
          <w:szCs w:val="22"/>
          <w:lang w:eastAsia="en-US"/>
        </w:rPr>
        <w:t>• Брой на конкурентите, произвеждащи такава продукция (предлагащи такива</w:t>
      </w:r>
      <w:r w:rsidR="00BF1602" w:rsidRPr="000F08AF">
        <w:rPr>
          <w:sz w:val="22"/>
          <w:szCs w:val="22"/>
          <w:lang w:eastAsia="en-US"/>
        </w:rPr>
        <w:t xml:space="preserve"> </w:t>
      </w:r>
      <w:r w:rsidRPr="000F08AF">
        <w:rPr>
          <w:sz w:val="22"/>
          <w:szCs w:val="22"/>
          <w:lang w:eastAsia="en-US"/>
        </w:rPr>
        <w:t>услуги). Източници, на които се базира информацията на кандидата;</w:t>
      </w:r>
    </w:p>
    <w:p w:rsidR="00D01D44" w:rsidRPr="000F08AF" w:rsidRDefault="00D01D44" w:rsidP="00D01D44">
      <w:pPr>
        <w:widowControl/>
        <w:autoSpaceDE/>
        <w:autoSpaceDN/>
        <w:adjustRightInd/>
        <w:spacing w:line="276" w:lineRule="auto"/>
        <w:jc w:val="both"/>
        <w:rPr>
          <w:sz w:val="22"/>
          <w:szCs w:val="22"/>
          <w:lang w:eastAsia="en-US"/>
        </w:rPr>
      </w:pPr>
      <w:r w:rsidRPr="000F08AF">
        <w:rPr>
          <w:sz w:val="22"/>
          <w:szCs w:val="22"/>
          <w:lang w:eastAsia="en-US"/>
        </w:rPr>
        <w:t>• Основни местни конкуренти;</w:t>
      </w:r>
    </w:p>
    <w:p w:rsidR="00D01D44" w:rsidRPr="000F08AF" w:rsidRDefault="00D01D44" w:rsidP="00D01D44">
      <w:pPr>
        <w:widowControl/>
        <w:autoSpaceDE/>
        <w:autoSpaceDN/>
        <w:adjustRightInd/>
        <w:spacing w:line="276" w:lineRule="auto"/>
        <w:jc w:val="both"/>
        <w:rPr>
          <w:sz w:val="22"/>
          <w:szCs w:val="22"/>
          <w:lang w:eastAsia="en-US"/>
        </w:rPr>
      </w:pPr>
      <w:r w:rsidRPr="000F08AF">
        <w:rPr>
          <w:sz w:val="22"/>
          <w:szCs w:val="22"/>
          <w:lang w:eastAsia="en-US"/>
        </w:rPr>
        <w:lastRenderedPageBreak/>
        <w:t>• Преимущества на кандидата пред конкурентите. Предимства на предлаганите</w:t>
      </w:r>
      <w:r w:rsidR="00BF1602" w:rsidRPr="000F08AF">
        <w:rPr>
          <w:sz w:val="22"/>
          <w:szCs w:val="22"/>
          <w:lang w:eastAsia="en-US"/>
        </w:rPr>
        <w:t xml:space="preserve"> </w:t>
      </w:r>
      <w:r w:rsidRPr="000F08AF">
        <w:rPr>
          <w:sz w:val="22"/>
          <w:szCs w:val="22"/>
          <w:lang w:eastAsia="en-US"/>
        </w:rPr>
        <w:t>продукти/ услуги;</w:t>
      </w:r>
    </w:p>
    <w:p w:rsidR="00D01D44" w:rsidRPr="000F08AF" w:rsidRDefault="00D01D44" w:rsidP="00D01D44">
      <w:pPr>
        <w:widowControl/>
        <w:autoSpaceDE/>
        <w:autoSpaceDN/>
        <w:adjustRightInd/>
        <w:spacing w:line="276" w:lineRule="auto"/>
        <w:jc w:val="both"/>
        <w:rPr>
          <w:sz w:val="22"/>
          <w:szCs w:val="22"/>
          <w:lang w:eastAsia="en-US"/>
        </w:rPr>
      </w:pPr>
      <w:r w:rsidRPr="000F08AF">
        <w:rPr>
          <w:sz w:val="22"/>
          <w:szCs w:val="22"/>
          <w:lang w:eastAsia="en-US"/>
        </w:rPr>
        <w:t>• Сравнение с цените на конкурентите. Източници, на които се базира</w:t>
      </w:r>
      <w:r w:rsidR="00BF1602" w:rsidRPr="000F08AF">
        <w:rPr>
          <w:sz w:val="22"/>
          <w:szCs w:val="22"/>
          <w:lang w:eastAsia="en-US"/>
        </w:rPr>
        <w:t xml:space="preserve"> </w:t>
      </w:r>
      <w:r w:rsidRPr="000F08AF">
        <w:rPr>
          <w:sz w:val="22"/>
          <w:szCs w:val="22"/>
          <w:lang w:eastAsia="en-US"/>
        </w:rPr>
        <w:t>информацията на кандидата;</w:t>
      </w:r>
    </w:p>
    <w:p w:rsidR="00D01D44" w:rsidRPr="000F08AF" w:rsidRDefault="00D01D44" w:rsidP="00D01D44">
      <w:pPr>
        <w:widowControl/>
        <w:autoSpaceDE/>
        <w:autoSpaceDN/>
        <w:adjustRightInd/>
        <w:spacing w:line="276" w:lineRule="auto"/>
        <w:jc w:val="both"/>
        <w:rPr>
          <w:sz w:val="22"/>
          <w:szCs w:val="22"/>
          <w:lang w:eastAsia="en-US"/>
        </w:rPr>
      </w:pPr>
      <w:r w:rsidRPr="000F08AF">
        <w:rPr>
          <w:sz w:val="22"/>
          <w:szCs w:val="22"/>
          <w:lang w:eastAsia="en-US"/>
        </w:rPr>
        <w:t xml:space="preserve">• Начини за повишаване на </w:t>
      </w:r>
      <w:proofErr w:type="spellStart"/>
      <w:r w:rsidRPr="000F08AF">
        <w:rPr>
          <w:sz w:val="22"/>
          <w:szCs w:val="22"/>
          <w:lang w:eastAsia="en-US"/>
        </w:rPr>
        <w:t>конкурентноспособността</w:t>
      </w:r>
      <w:proofErr w:type="spellEnd"/>
      <w:r w:rsidRPr="000F08AF">
        <w:rPr>
          <w:sz w:val="22"/>
          <w:szCs w:val="22"/>
          <w:lang w:eastAsia="en-US"/>
        </w:rPr>
        <w:t>.</w:t>
      </w:r>
    </w:p>
    <w:p w:rsidR="00D01D44" w:rsidRPr="000F08AF" w:rsidRDefault="00D01D44" w:rsidP="00D01D44">
      <w:pPr>
        <w:widowControl/>
        <w:autoSpaceDE/>
        <w:autoSpaceDN/>
        <w:adjustRightInd/>
        <w:spacing w:line="276" w:lineRule="auto"/>
        <w:jc w:val="both"/>
        <w:rPr>
          <w:sz w:val="22"/>
          <w:szCs w:val="22"/>
          <w:lang w:eastAsia="en-US"/>
        </w:rPr>
      </w:pPr>
      <w:r w:rsidRPr="000F08AF">
        <w:rPr>
          <w:sz w:val="22"/>
          <w:szCs w:val="22"/>
          <w:lang w:eastAsia="en-US"/>
        </w:rPr>
        <w:t>2.</w:t>
      </w:r>
      <w:proofErr w:type="spellStart"/>
      <w:r w:rsidRPr="000F08AF">
        <w:rPr>
          <w:sz w:val="22"/>
          <w:szCs w:val="22"/>
          <w:lang w:eastAsia="en-US"/>
        </w:rPr>
        <w:t>2</w:t>
      </w:r>
      <w:proofErr w:type="spellEnd"/>
      <w:r w:rsidRPr="000F08AF">
        <w:rPr>
          <w:sz w:val="22"/>
          <w:szCs w:val="22"/>
          <w:lang w:eastAsia="en-US"/>
        </w:rPr>
        <w:t>. Пазарна среда.</w:t>
      </w:r>
    </w:p>
    <w:p w:rsidR="00D01D44" w:rsidRPr="000F08AF" w:rsidRDefault="00D01D44" w:rsidP="00D01D44">
      <w:pPr>
        <w:widowControl/>
        <w:autoSpaceDE/>
        <w:autoSpaceDN/>
        <w:adjustRightInd/>
        <w:spacing w:line="276" w:lineRule="auto"/>
        <w:jc w:val="both"/>
        <w:rPr>
          <w:sz w:val="22"/>
          <w:szCs w:val="22"/>
          <w:lang w:eastAsia="en-US"/>
        </w:rPr>
      </w:pPr>
      <w:r w:rsidRPr="000F08AF">
        <w:rPr>
          <w:sz w:val="22"/>
          <w:szCs w:val="22"/>
          <w:lang w:eastAsia="en-US"/>
        </w:rPr>
        <w:t>• Пазар и размер на пазарния дял, който заема кандидатът. Източници, на които</w:t>
      </w:r>
      <w:r w:rsidR="00BF1602" w:rsidRPr="000F08AF">
        <w:rPr>
          <w:sz w:val="22"/>
          <w:szCs w:val="22"/>
          <w:lang w:eastAsia="en-US"/>
        </w:rPr>
        <w:t xml:space="preserve"> </w:t>
      </w:r>
      <w:r w:rsidRPr="000F08AF">
        <w:rPr>
          <w:sz w:val="22"/>
          <w:szCs w:val="22"/>
          <w:lang w:eastAsia="en-US"/>
        </w:rPr>
        <w:t>се базира тази информация.</w:t>
      </w:r>
    </w:p>
    <w:p w:rsidR="00D01D44" w:rsidRPr="000F08AF" w:rsidRDefault="00D01D44" w:rsidP="00D01D44">
      <w:pPr>
        <w:widowControl/>
        <w:autoSpaceDE/>
        <w:autoSpaceDN/>
        <w:adjustRightInd/>
        <w:spacing w:line="276" w:lineRule="auto"/>
        <w:jc w:val="both"/>
        <w:rPr>
          <w:sz w:val="22"/>
          <w:szCs w:val="22"/>
          <w:lang w:eastAsia="en-US"/>
        </w:rPr>
      </w:pPr>
      <w:r w:rsidRPr="000F08AF">
        <w:rPr>
          <w:sz w:val="22"/>
          <w:szCs w:val="22"/>
          <w:lang w:eastAsia="en-US"/>
        </w:rPr>
        <w:t>• Пазарен сектор, в който кандидатът развива дейността си. Как очаквате да се</w:t>
      </w:r>
      <w:r w:rsidR="00BF1602" w:rsidRPr="000F08AF">
        <w:rPr>
          <w:sz w:val="22"/>
          <w:szCs w:val="22"/>
          <w:lang w:eastAsia="en-US"/>
        </w:rPr>
        <w:t xml:space="preserve"> </w:t>
      </w:r>
      <w:r w:rsidRPr="000F08AF">
        <w:rPr>
          <w:sz w:val="22"/>
          <w:szCs w:val="22"/>
          <w:lang w:eastAsia="en-US"/>
        </w:rPr>
        <w:t>развие пазарът в бъдеще и под влияние на кои фактори:</w:t>
      </w:r>
    </w:p>
    <w:p w:rsidR="00D01D44" w:rsidRPr="000F08AF" w:rsidRDefault="00D01D44" w:rsidP="00D01D44">
      <w:pPr>
        <w:widowControl/>
        <w:autoSpaceDE/>
        <w:autoSpaceDN/>
        <w:adjustRightInd/>
        <w:spacing w:line="276" w:lineRule="auto"/>
        <w:jc w:val="both"/>
        <w:rPr>
          <w:sz w:val="22"/>
          <w:szCs w:val="22"/>
          <w:lang w:eastAsia="en-US"/>
        </w:rPr>
      </w:pPr>
      <w:r w:rsidRPr="000F08AF">
        <w:rPr>
          <w:sz w:val="22"/>
          <w:szCs w:val="22"/>
          <w:lang w:eastAsia="en-US"/>
        </w:rPr>
        <w:t>- Увеличаване на конкуренцията на местно ниво</w:t>
      </w:r>
    </w:p>
    <w:p w:rsidR="00D01D44" w:rsidRPr="000F08AF" w:rsidRDefault="00D01D44" w:rsidP="00D01D44">
      <w:pPr>
        <w:widowControl/>
        <w:autoSpaceDE/>
        <w:autoSpaceDN/>
        <w:adjustRightInd/>
        <w:spacing w:line="276" w:lineRule="auto"/>
        <w:jc w:val="both"/>
        <w:rPr>
          <w:sz w:val="22"/>
          <w:szCs w:val="22"/>
          <w:lang w:eastAsia="en-US"/>
        </w:rPr>
      </w:pPr>
      <w:r w:rsidRPr="000F08AF">
        <w:rPr>
          <w:sz w:val="22"/>
          <w:szCs w:val="22"/>
          <w:lang w:eastAsia="en-US"/>
        </w:rPr>
        <w:t>- Промени в потребителското търсене</w:t>
      </w:r>
    </w:p>
    <w:p w:rsidR="00D01D44" w:rsidRPr="000F08AF" w:rsidRDefault="00D01D44" w:rsidP="00D01D44">
      <w:pPr>
        <w:widowControl/>
        <w:autoSpaceDE/>
        <w:autoSpaceDN/>
        <w:adjustRightInd/>
        <w:spacing w:line="276" w:lineRule="auto"/>
        <w:jc w:val="both"/>
        <w:rPr>
          <w:sz w:val="22"/>
          <w:szCs w:val="22"/>
          <w:lang w:eastAsia="en-US"/>
        </w:rPr>
      </w:pPr>
      <w:r w:rsidRPr="000F08AF">
        <w:rPr>
          <w:sz w:val="22"/>
          <w:szCs w:val="22"/>
          <w:lang w:eastAsia="en-US"/>
        </w:rPr>
        <w:t>- Чуждестранна конкуренция</w:t>
      </w:r>
      <w:r w:rsidR="00841245" w:rsidRPr="000F08AF">
        <w:rPr>
          <w:sz w:val="22"/>
          <w:szCs w:val="22"/>
          <w:lang w:eastAsia="en-US"/>
        </w:rPr>
        <w:t xml:space="preserve"> (когато е приложимо)</w:t>
      </w:r>
    </w:p>
    <w:p w:rsidR="006E1330" w:rsidRPr="000F08AF" w:rsidRDefault="00D01D44" w:rsidP="006E1330">
      <w:pPr>
        <w:widowControl/>
        <w:autoSpaceDE/>
        <w:autoSpaceDN/>
        <w:adjustRightInd/>
        <w:spacing w:line="276" w:lineRule="auto"/>
        <w:jc w:val="both"/>
        <w:rPr>
          <w:sz w:val="22"/>
          <w:szCs w:val="22"/>
          <w:lang w:eastAsia="en-US"/>
        </w:rPr>
      </w:pPr>
      <w:r w:rsidRPr="000F08AF">
        <w:rPr>
          <w:sz w:val="22"/>
          <w:szCs w:val="22"/>
          <w:lang w:eastAsia="en-US"/>
        </w:rPr>
        <w:t>2.3. Друго проучване необходимо за осъществяване на дейността (напр. местен</w:t>
      </w:r>
      <w:r w:rsidR="006E1330" w:rsidRPr="000F08AF">
        <w:rPr>
          <w:sz w:val="22"/>
          <w:szCs w:val="22"/>
          <w:lang w:eastAsia="en-US"/>
        </w:rPr>
        <w:t xml:space="preserve"> пазар на труда, заетост, квалификация и т.н.).</w:t>
      </w:r>
    </w:p>
    <w:p w:rsidR="006E1330" w:rsidRPr="000F08AF" w:rsidRDefault="00841245" w:rsidP="004A0489">
      <w:pPr>
        <w:spacing w:line="276" w:lineRule="auto"/>
        <w:jc w:val="both"/>
        <w:rPr>
          <w:sz w:val="22"/>
          <w:szCs w:val="22"/>
          <w:lang w:eastAsia="en-US"/>
        </w:rPr>
      </w:pPr>
      <w:r w:rsidRPr="000F08AF">
        <w:rPr>
          <w:sz w:val="22"/>
          <w:szCs w:val="22"/>
          <w:lang w:eastAsia="en-US"/>
        </w:rPr>
        <w:t>2.4</w:t>
      </w:r>
      <w:r w:rsidR="006E1330" w:rsidRPr="000F08AF">
        <w:rPr>
          <w:sz w:val="22"/>
          <w:szCs w:val="22"/>
          <w:lang w:eastAsia="en-US"/>
        </w:rPr>
        <w:t>. Разработки (когато се предвиждат такива).</w:t>
      </w:r>
      <w:r w:rsidR="004A0489" w:rsidRPr="000F08AF">
        <w:rPr>
          <w:rFonts w:eastAsia="Times New Roman"/>
          <w:sz w:val="22"/>
          <w:szCs w:val="22"/>
          <w:lang w:eastAsia="it-IT"/>
        </w:rPr>
        <w:t xml:space="preserve"> </w:t>
      </w:r>
      <w:r w:rsidR="004A0489" w:rsidRPr="000F08AF">
        <w:rPr>
          <w:sz w:val="22"/>
          <w:szCs w:val="22"/>
        </w:rPr>
        <w:t>Кандидатът описва необходимите разработки, които ще извърши по време на изпълнението на проекта като част от общите разходи, необходими за по-доброто развитие на дейностите, продукцията или услугите.</w:t>
      </w:r>
      <w:r w:rsidR="004A0489" w:rsidRPr="000F08AF">
        <w:rPr>
          <w:b/>
          <w:sz w:val="22"/>
          <w:szCs w:val="22"/>
        </w:rPr>
        <w:t xml:space="preserve"> </w:t>
      </w:r>
    </w:p>
    <w:p w:rsidR="006E1330" w:rsidRPr="000F08AF" w:rsidRDefault="00841245" w:rsidP="006E1330">
      <w:pPr>
        <w:widowControl/>
        <w:autoSpaceDE/>
        <w:autoSpaceDN/>
        <w:adjustRightInd/>
        <w:spacing w:line="276" w:lineRule="auto"/>
        <w:jc w:val="both"/>
        <w:rPr>
          <w:sz w:val="22"/>
          <w:szCs w:val="22"/>
          <w:lang w:eastAsia="en-US"/>
        </w:rPr>
      </w:pPr>
      <w:r w:rsidRPr="000F08AF">
        <w:rPr>
          <w:sz w:val="22"/>
          <w:szCs w:val="22"/>
          <w:lang w:eastAsia="en-US"/>
        </w:rPr>
        <w:t>2.5</w:t>
      </w:r>
      <w:r w:rsidR="006E1330" w:rsidRPr="000F08AF">
        <w:rPr>
          <w:sz w:val="22"/>
          <w:szCs w:val="22"/>
          <w:lang w:eastAsia="en-US"/>
        </w:rPr>
        <w:t>. Маркетингова стратегия</w:t>
      </w:r>
      <w:r w:rsidRPr="000F08AF">
        <w:rPr>
          <w:sz w:val="22"/>
          <w:szCs w:val="22"/>
          <w:lang w:eastAsia="en-US"/>
        </w:rPr>
        <w:t xml:space="preserve"> (когато е приложимо)</w:t>
      </w:r>
      <w:r w:rsidR="006E1330" w:rsidRPr="000F08AF">
        <w:rPr>
          <w:sz w:val="22"/>
          <w:szCs w:val="22"/>
          <w:lang w:eastAsia="en-US"/>
        </w:rPr>
        <w:t>.</w:t>
      </w:r>
      <w:r w:rsidRPr="000F08AF">
        <w:rPr>
          <w:sz w:val="22"/>
          <w:szCs w:val="22"/>
          <w:lang w:eastAsia="en-US"/>
        </w:rPr>
        <w:t xml:space="preserve"> </w:t>
      </w:r>
    </w:p>
    <w:p w:rsidR="006E1330" w:rsidRPr="000F08AF" w:rsidRDefault="00841245" w:rsidP="006E1330">
      <w:pPr>
        <w:widowControl/>
        <w:autoSpaceDE/>
        <w:autoSpaceDN/>
        <w:adjustRightInd/>
        <w:spacing w:line="276" w:lineRule="auto"/>
        <w:jc w:val="both"/>
        <w:rPr>
          <w:sz w:val="22"/>
          <w:szCs w:val="22"/>
          <w:lang w:eastAsia="en-US"/>
        </w:rPr>
      </w:pPr>
      <w:r w:rsidRPr="000F08AF">
        <w:rPr>
          <w:sz w:val="22"/>
          <w:szCs w:val="22"/>
          <w:lang w:eastAsia="en-US"/>
        </w:rPr>
        <w:t>2.6</w:t>
      </w:r>
      <w:r w:rsidR="006E1330" w:rsidRPr="000F08AF">
        <w:rPr>
          <w:sz w:val="22"/>
          <w:szCs w:val="22"/>
          <w:lang w:eastAsia="en-US"/>
        </w:rPr>
        <w:t>. Системи за управление</w:t>
      </w:r>
      <w:r w:rsidRPr="000F08AF">
        <w:rPr>
          <w:sz w:val="22"/>
          <w:szCs w:val="22"/>
          <w:lang w:eastAsia="en-US"/>
        </w:rPr>
        <w:t xml:space="preserve"> (когато е приложимо)</w:t>
      </w:r>
      <w:r w:rsidR="006E1330" w:rsidRPr="000F08AF">
        <w:rPr>
          <w:sz w:val="22"/>
          <w:szCs w:val="22"/>
          <w:lang w:eastAsia="en-US"/>
        </w:rPr>
        <w:t>.</w:t>
      </w:r>
    </w:p>
    <w:p w:rsidR="00DC2939" w:rsidRPr="000F08AF" w:rsidRDefault="00841245" w:rsidP="006E1330">
      <w:pPr>
        <w:widowControl/>
        <w:autoSpaceDE/>
        <w:autoSpaceDN/>
        <w:adjustRightInd/>
        <w:spacing w:line="276" w:lineRule="auto"/>
        <w:jc w:val="both"/>
        <w:rPr>
          <w:sz w:val="22"/>
          <w:szCs w:val="22"/>
          <w:lang w:eastAsia="en-US"/>
        </w:rPr>
      </w:pPr>
      <w:r w:rsidRPr="000F08AF">
        <w:rPr>
          <w:sz w:val="22"/>
          <w:szCs w:val="22"/>
          <w:lang w:eastAsia="en-US"/>
        </w:rPr>
        <w:t>2.7</w:t>
      </w:r>
      <w:r w:rsidR="006E1330" w:rsidRPr="000F08AF">
        <w:rPr>
          <w:sz w:val="22"/>
          <w:szCs w:val="22"/>
          <w:lang w:eastAsia="en-US"/>
        </w:rPr>
        <w:t>. Рекламни и информационни материали</w:t>
      </w:r>
      <w:r w:rsidRPr="000F08AF">
        <w:rPr>
          <w:sz w:val="22"/>
          <w:szCs w:val="22"/>
          <w:lang w:eastAsia="en-US"/>
        </w:rPr>
        <w:t xml:space="preserve"> (когато е приложимо)</w:t>
      </w:r>
      <w:r w:rsidR="006E1330" w:rsidRPr="000F08AF">
        <w:rPr>
          <w:sz w:val="22"/>
          <w:szCs w:val="22"/>
          <w:lang w:eastAsia="en-US"/>
        </w:rPr>
        <w:t>.</w:t>
      </w:r>
    </w:p>
    <w:p w:rsidR="00D01D44" w:rsidRPr="000F08AF" w:rsidRDefault="00D01D44" w:rsidP="007E42AA">
      <w:pPr>
        <w:widowControl/>
        <w:autoSpaceDE/>
        <w:autoSpaceDN/>
        <w:adjustRightInd/>
        <w:spacing w:line="276" w:lineRule="auto"/>
        <w:jc w:val="both"/>
        <w:rPr>
          <w:b/>
          <w:sz w:val="22"/>
          <w:szCs w:val="22"/>
          <w:lang w:eastAsia="en-US"/>
        </w:rPr>
      </w:pPr>
    </w:p>
    <w:p w:rsidR="007E42AA" w:rsidRPr="000F08AF" w:rsidRDefault="007E42AA" w:rsidP="007E42AA">
      <w:pPr>
        <w:widowControl/>
        <w:autoSpaceDE/>
        <w:autoSpaceDN/>
        <w:adjustRightInd/>
        <w:spacing w:line="276" w:lineRule="auto"/>
        <w:jc w:val="both"/>
        <w:rPr>
          <w:b/>
          <w:sz w:val="22"/>
          <w:szCs w:val="22"/>
          <w:lang w:eastAsia="en-US"/>
        </w:rPr>
      </w:pPr>
      <w:proofErr w:type="spellStart"/>
      <w:r w:rsidRPr="000F08AF">
        <w:rPr>
          <w:b/>
          <w:sz w:val="22"/>
          <w:szCs w:val="22"/>
          <w:lang w:eastAsia="en-US"/>
        </w:rPr>
        <w:t>II</w:t>
      </w:r>
      <w:r w:rsidR="00F4200D" w:rsidRPr="000F08AF">
        <w:rPr>
          <w:b/>
          <w:sz w:val="22"/>
          <w:szCs w:val="22"/>
          <w:lang w:eastAsia="en-US"/>
        </w:rPr>
        <w:t>V</w:t>
      </w:r>
      <w:proofErr w:type="spellEnd"/>
      <w:r w:rsidRPr="000F08AF">
        <w:rPr>
          <w:b/>
          <w:sz w:val="22"/>
          <w:szCs w:val="22"/>
          <w:lang w:eastAsia="en-US"/>
        </w:rPr>
        <w:t>. Финансово - икономически статус – приходи и разходи</w:t>
      </w:r>
    </w:p>
    <w:p w:rsidR="007E42AA" w:rsidRPr="000F08AF" w:rsidRDefault="007E42AA" w:rsidP="007E42AA">
      <w:pPr>
        <w:widowControl/>
        <w:autoSpaceDE/>
        <w:autoSpaceDN/>
        <w:adjustRightInd/>
        <w:spacing w:line="276" w:lineRule="auto"/>
        <w:jc w:val="both"/>
        <w:rPr>
          <w:sz w:val="22"/>
          <w:szCs w:val="22"/>
          <w:lang w:eastAsia="en-US"/>
        </w:rPr>
      </w:pPr>
      <w:r w:rsidRPr="000F08AF">
        <w:rPr>
          <w:b/>
          <w:sz w:val="22"/>
          <w:szCs w:val="22"/>
          <w:lang w:eastAsia="en-US"/>
        </w:rPr>
        <w:t>А. Приходи</w:t>
      </w:r>
      <w:r w:rsidRPr="000F08AF">
        <w:rPr>
          <w:sz w:val="22"/>
          <w:szCs w:val="22"/>
          <w:lang w:eastAsia="en-US"/>
        </w:rPr>
        <w:t xml:space="preserve"> </w:t>
      </w:r>
    </w:p>
    <w:p w:rsidR="009F7DC5" w:rsidRPr="000F08AF" w:rsidRDefault="00927FFA" w:rsidP="000B32C3">
      <w:pPr>
        <w:jc w:val="both"/>
        <w:rPr>
          <w:b/>
          <w:sz w:val="22"/>
          <w:szCs w:val="22"/>
          <w:lang w:eastAsia="en-US"/>
        </w:rPr>
      </w:pPr>
      <w:r w:rsidRPr="000F08AF">
        <w:rPr>
          <w:noProof/>
          <w:sz w:val="22"/>
          <w:szCs w:val="22"/>
        </w:rPr>
        <w:lastRenderedPageBreak/>
        <w:drawing>
          <wp:inline distT="0" distB="0" distL="0" distR="0" wp14:anchorId="4106C02C" wp14:editId="3B072323">
            <wp:extent cx="5759450" cy="6141720"/>
            <wp:effectExtent l="1905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6141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0E3F" w:rsidRPr="000F08AF" w:rsidRDefault="000C1504" w:rsidP="00FA76AF">
      <w:pPr>
        <w:jc w:val="both"/>
        <w:rPr>
          <w:sz w:val="22"/>
          <w:szCs w:val="22"/>
          <w:lang w:eastAsia="en-US"/>
        </w:rPr>
      </w:pPr>
      <w:r w:rsidRPr="000F08AF">
        <w:rPr>
          <w:sz w:val="22"/>
          <w:szCs w:val="22"/>
          <w:lang w:eastAsia="en-US"/>
        </w:rPr>
        <w:t>*</w:t>
      </w:r>
      <w:r w:rsidR="00740E3F" w:rsidRPr="000F08AF">
        <w:rPr>
          <w:sz w:val="22"/>
          <w:szCs w:val="22"/>
          <w:lang w:eastAsia="en-US"/>
        </w:rPr>
        <w:t xml:space="preserve">В колона А се посочват видовете продукти/услуги, които кандидатът произвежда/предлага и които са пряко свързани с инвестицията, за която кандидатства. В случай че даден вид продукция/услуга на кандидата е свързан/а косвено с дейността, в която се инвестира,  </w:t>
      </w:r>
      <w:r w:rsidR="00CE0324" w:rsidRPr="000F08AF">
        <w:rPr>
          <w:sz w:val="22"/>
          <w:szCs w:val="22"/>
          <w:lang w:eastAsia="en-US"/>
        </w:rPr>
        <w:t xml:space="preserve">приходите от </w:t>
      </w:r>
      <w:r w:rsidR="00740E3F" w:rsidRPr="000F08AF">
        <w:rPr>
          <w:sz w:val="22"/>
          <w:szCs w:val="22"/>
          <w:lang w:eastAsia="en-US"/>
        </w:rPr>
        <w:t xml:space="preserve">продукцията/услугата се </w:t>
      </w:r>
      <w:r w:rsidR="00CE0324" w:rsidRPr="000F08AF">
        <w:rPr>
          <w:sz w:val="22"/>
          <w:szCs w:val="22"/>
          <w:lang w:eastAsia="en-US"/>
        </w:rPr>
        <w:t>посочват</w:t>
      </w:r>
      <w:r w:rsidR="00740E3F" w:rsidRPr="000F08AF">
        <w:rPr>
          <w:sz w:val="22"/>
          <w:szCs w:val="22"/>
          <w:lang w:eastAsia="en-US"/>
        </w:rPr>
        <w:t xml:space="preserve"> в Таблица </w:t>
      </w:r>
      <w:r w:rsidR="00755F8B" w:rsidRPr="000F08AF">
        <w:rPr>
          <w:sz w:val="22"/>
          <w:szCs w:val="22"/>
          <w:lang w:eastAsia="en-US"/>
        </w:rPr>
        <w:t>"Други приходи", а разходите съответно в Таблица „Други разходи“.</w:t>
      </w:r>
    </w:p>
    <w:p w:rsidR="00740E3F" w:rsidRPr="000F08AF" w:rsidRDefault="00740E3F" w:rsidP="00FA76AF">
      <w:pPr>
        <w:jc w:val="both"/>
        <w:rPr>
          <w:sz w:val="22"/>
          <w:szCs w:val="22"/>
          <w:lang w:eastAsia="en-US"/>
        </w:rPr>
      </w:pPr>
      <w:r w:rsidRPr="000F08AF">
        <w:rPr>
          <w:sz w:val="22"/>
          <w:szCs w:val="22"/>
          <w:lang w:eastAsia="en-US"/>
        </w:rPr>
        <w:lastRenderedPageBreak/>
        <w:t>** Посочва се валутният курс, на база на който е калк</w:t>
      </w:r>
      <w:r w:rsidR="000C1504" w:rsidRPr="000F08AF">
        <w:rPr>
          <w:sz w:val="22"/>
          <w:szCs w:val="22"/>
          <w:lang w:eastAsia="en-US"/>
        </w:rPr>
        <w:t>улирана продукцията за износ.</w:t>
      </w:r>
    </w:p>
    <w:p w:rsidR="009F7DC5" w:rsidRPr="000F08AF" w:rsidRDefault="009F7DC5" w:rsidP="000B32C3">
      <w:pPr>
        <w:jc w:val="both"/>
        <w:rPr>
          <w:b/>
          <w:sz w:val="22"/>
          <w:szCs w:val="22"/>
          <w:lang w:eastAsia="en-US"/>
        </w:rPr>
      </w:pPr>
    </w:p>
    <w:p w:rsidR="009F7DC5" w:rsidRPr="000F08AF" w:rsidRDefault="00B637A1" w:rsidP="000B32C3">
      <w:pPr>
        <w:jc w:val="both"/>
        <w:rPr>
          <w:b/>
          <w:sz w:val="22"/>
          <w:szCs w:val="22"/>
          <w:lang w:eastAsia="en-US"/>
        </w:rPr>
      </w:pPr>
      <w:r w:rsidRPr="000F08AF">
        <w:rPr>
          <w:b/>
          <w:sz w:val="22"/>
          <w:szCs w:val="22"/>
          <w:lang w:eastAsia="en-US"/>
        </w:rPr>
        <w:t>А1. Обосновка на продажните цени</w:t>
      </w:r>
      <w:r w:rsidR="00341DE0" w:rsidRPr="000F08AF">
        <w:rPr>
          <w:b/>
          <w:sz w:val="22"/>
          <w:szCs w:val="22"/>
          <w:lang w:eastAsia="en-US"/>
        </w:rPr>
        <w:t>, включително информация за използваните източници</w:t>
      </w:r>
      <w:r w:rsidR="005E1F30" w:rsidRPr="000F08AF">
        <w:rPr>
          <w:sz w:val="22"/>
          <w:szCs w:val="22"/>
          <w:lang w:eastAsia="en-US"/>
        </w:rPr>
        <w:t xml:space="preserve"> </w:t>
      </w:r>
      <w:r w:rsidR="005E1F30" w:rsidRPr="000F08AF">
        <w:rPr>
          <w:b/>
          <w:sz w:val="22"/>
          <w:szCs w:val="22"/>
          <w:lang w:eastAsia="en-US"/>
        </w:rPr>
        <w:t>по видове продукция/услуги.</w:t>
      </w:r>
      <w:r w:rsidR="005E1F30" w:rsidRPr="000F08AF">
        <w:rPr>
          <w:sz w:val="22"/>
          <w:szCs w:val="22"/>
          <w:lang w:eastAsia="en-US"/>
        </w:rPr>
        <w:t xml:space="preserve"> Предоставя се информация за използваните източници –статистика, публична информация от браншови организации, борсови цени и др.</w:t>
      </w:r>
    </w:p>
    <w:p w:rsidR="00B70EB6" w:rsidRPr="000F08AF" w:rsidRDefault="00B70EB6" w:rsidP="00B70EB6">
      <w:pPr>
        <w:jc w:val="both"/>
        <w:rPr>
          <w:sz w:val="22"/>
          <w:szCs w:val="22"/>
          <w:lang w:eastAsia="en-US"/>
        </w:rPr>
      </w:pPr>
      <w:r w:rsidRPr="000F08AF">
        <w:rPr>
          <w:sz w:val="22"/>
          <w:szCs w:val="22"/>
          <w:lang w:eastAsia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E04F8E" w:rsidRPr="000F08AF">
        <w:rPr>
          <w:sz w:val="22"/>
          <w:szCs w:val="22"/>
          <w:lang w:eastAsia="en-US"/>
        </w:rPr>
        <w:t>....................</w:t>
      </w:r>
    </w:p>
    <w:p w:rsidR="00D3105D" w:rsidRPr="000F08AF" w:rsidRDefault="00D3105D" w:rsidP="000B32C3">
      <w:pPr>
        <w:jc w:val="both"/>
        <w:rPr>
          <w:b/>
          <w:sz w:val="22"/>
          <w:szCs w:val="22"/>
          <w:lang w:eastAsia="en-US"/>
        </w:rPr>
      </w:pPr>
    </w:p>
    <w:p w:rsidR="00E61A3E" w:rsidRPr="000F08AF" w:rsidRDefault="00E61A3E" w:rsidP="000B32C3">
      <w:pPr>
        <w:jc w:val="both"/>
        <w:rPr>
          <w:b/>
          <w:sz w:val="22"/>
          <w:szCs w:val="22"/>
          <w:lang w:eastAsia="en-US"/>
        </w:rPr>
      </w:pPr>
      <w:r w:rsidRPr="000F08AF">
        <w:rPr>
          <w:b/>
          <w:sz w:val="22"/>
          <w:szCs w:val="22"/>
          <w:lang w:eastAsia="en-US"/>
        </w:rPr>
        <w:t xml:space="preserve">А2. </w:t>
      </w:r>
      <w:r w:rsidR="00D9707A" w:rsidRPr="000F08AF">
        <w:rPr>
          <w:b/>
          <w:sz w:val="22"/>
          <w:szCs w:val="22"/>
          <w:lang w:eastAsia="en-US"/>
        </w:rPr>
        <w:t>Собствена п</w:t>
      </w:r>
      <w:r w:rsidRPr="000F08AF">
        <w:rPr>
          <w:b/>
          <w:sz w:val="22"/>
          <w:szCs w:val="22"/>
          <w:lang w:eastAsia="en-US"/>
        </w:rPr>
        <w:t>родукция, необходима за производството</w:t>
      </w:r>
    </w:p>
    <w:p w:rsidR="00B637A1" w:rsidRPr="000F08AF" w:rsidRDefault="00B637A1" w:rsidP="000B32C3">
      <w:pPr>
        <w:jc w:val="both"/>
        <w:rPr>
          <w:b/>
          <w:sz w:val="22"/>
          <w:szCs w:val="22"/>
          <w:lang w:eastAsia="en-US"/>
        </w:rPr>
      </w:pPr>
    </w:p>
    <w:p w:rsidR="00B637A1" w:rsidRPr="000F08AF" w:rsidRDefault="00927FFA" w:rsidP="000B32C3">
      <w:pPr>
        <w:jc w:val="both"/>
        <w:rPr>
          <w:b/>
          <w:sz w:val="22"/>
          <w:szCs w:val="22"/>
          <w:lang w:eastAsia="en-US"/>
        </w:rPr>
      </w:pPr>
      <w:r w:rsidRPr="000F08AF">
        <w:rPr>
          <w:noProof/>
          <w:sz w:val="22"/>
          <w:szCs w:val="22"/>
        </w:rPr>
        <w:drawing>
          <wp:inline distT="0" distB="0" distL="0" distR="0" wp14:anchorId="1BDBD6AD" wp14:editId="5BC75FF8">
            <wp:extent cx="5759450" cy="1821815"/>
            <wp:effectExtent l="1905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1821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7DC5" w:rsidRPr="000F08AF" w:rsidRDefault="009F7DC5" w:rsidP="000B32C3">
      <w:pPr>
        <w:jc w:val="both"/>
        <w:rPr>
          <w:b/>
          <w:sz w:val="22"/>
          <w:szCs w:val="22"/>
          <w:lang w:eastAsia="en-US"/>
        </w:rPr>
      </w:pPr>
    </w:p>
    <w:p w:rsidR="00816976" w:rsidRPr="000F08AF" w:rsidRDefault="00816976" w:rsidP="00E149B0">
      <w:pPr>
        <w:jc w:val="both"/>
        <w:rPr>
          <w:i/>
          <w:sz w:val="22"/>
          <w:szCs w:val="22"/>
          <w:lang w:eastAsia="en-US"/>
        </w:rPr>
      </w:pPr>
      <w:r w:rsidRPr="000F08AF">
        <w:rPr>
          <w:i/>
          <w:sz w:val="22"/>
          <w:szCs w:val="22"/>
          <w:lang w:eastAsia="en-US"/>
        </w:rPr>
        <w:t xml:space="preserve">Таблицата се попълва в случаите когато се кандидатства за закупуване на земеделска техника (включително за нуждите на животновъдни ферми) или друга техника, необходима за добива/съхраняването на растителна продукция, или </w:t>
      </w:r>
      <w:r w:rsidR="00BB132C" w:rsidRPr="000F08AF">
        <w:rPr>
          <w:i/>
          <w:sz w:val="22"/>
          <w:szCs w:val="22"/>
          <w:lang w:eastAsia="en-US"/>
        </w:rPr>
        <w:t>за преработка на ра</w:t>
      </w:r>
      <w:r w:rsidRPr="000F08AF">
        <w:rPr>
          <w:i/>
          <w:sz w:val="22"/>
          <w:szCs w:val="22"/>
          <w:lang w:eastAsia="en-US"/>
        </w:rPr>
        <w:t xml:space="preserve">стителни продукти, собствено производство. </w:t>
      </w:r>
    </w:p>
    <w:p w:rsidR="00E149B0" w:rsidRPr="000F08AF" w:rsidRDefault="00531111" w:rsidP="00E149B0">
      <w:pPr>
        <w:jc w:val="both"/>
        <w:rPr>
          <w:i/>
          <w:sz w:val="22"/>
          <w:szCs w:val="22"/>
          <w:lang w:eastAsia="en-US"/>
        </w:rPr>
      </w:pPr>
      <w:r w:rsidRPr="000F08AF">
        <w:rPr>
          <w:i/>
          <w:sz w:val="22"/>
          <w:szCs w:val="22"/>
          <w:lang w:eastAsia="en-US"/>
        </w:rPr>
        <w:t xml:space="preserve">Попълва се </w:t>
      </w:r>
      <w:r w:rsidR="00E149B0" w:rsidRPr="000F08AF">
        <w:rPr>
          <w:i/>
          <w:sz w:val="22"/>
          <w:szCs w:val="22"/>
          <w:lang w:eastAsia="en-US"/>
        </w:rPr>
        <w:t xml:space="preserve">размера на земята, </w:t>
      </w:r>
      <w:r w:rsidR="002A50A3" w:rsidRPr="000F08AF">
        <w:rPr>
          <w:i/>
          <w:sz w:val="22"/>
          <w:szCs w:val="22"/>
          <w:lang w:eastAsia="en-US"/>
        </w:rPr>
        <w:t xml:space="preserve">с </w:t>
      </w:r>
      <w:r w:rsidR="00E149B0" w:rsidRPr="000F08AF">
        <w:rPr>
          <w:i/>
          <w:sz w:val="22"/>
          <w:szCs w:val="22"/>
          <w:lang w:eastAsia="en-US"/>
        </w:rPr>
        <w:t>която</w:t>
      </w:r>
      <w:r w:rsidR="002A50A3" w:rsidRPr="000F08AF">
        <w:rPr>
          <w:i/>
          <w:sz w:val="22"/>
          <w:szCs w:val="22"/>
          <w:lang w:eastAsia="en-US"/>
        </w:rPr>
        <w:t xml:space="preserve"> се обосновава инвестицията и която</w:t>
      </w:r>
      <w:r w:rsidR="00E149B0" w:rsidRPr="000F08AF">
        <w:rPr>
          <w:i/>
          <w:sz w:val="22"/>
          <w:szCs w:val="22"/>
          <w:lang w:eastAsia="en-US"/>
        </w:rPr>
        <w:t xml:space="preserve"> кандидатът се задължава да поддържа за срок до 3 години (за кандидати микро-, малки и средни предприятия) и 5 години (за останалите кандидати), считано от  датата на получаване на окончателното плащане по договора за отпускане на финансова помощ.</w:t>
      </w:r>
      <w:r w:rsidR="00E149B0" w:rsidRPr="000F08AF">
        <w:rPr>
          <w:sz w:val="22"/>
          <w:szCs w:val="22"/>
          <w:lang w:eastAsia="en-US"/>
        </w:rPr>
        <w:t xml:space="preserve"> </w:t>
      </w:r>
      <w:r w:rsidR="00E149B0" w:rsidRPr="000F08AF">
        <w:rPr>
          <w:i/>
          <w:sz w:val="22"/>
          <w:szCs w:val="22"/>
          <w:lang w:eastAsia="en-US"/>
        </w:rPr>
        <w:t>Когато кандидатът е група/организация на производител</w:t>
      </w:r>
      <w:r w:rsidR="00A9776D" w:rsidRPr="000F08AF">
        <w:rPr>
          <w:i/>
          <w:sz w:val="22"/>
          <w:szCs w:val="22"/>
          <w:lang w:eastAsia="en-US"/>
        </w:rPr>
        <w:t>и в таблицата се посочва размерът</w:t>
      </w:r>
      <w:r w:rsidR="00E149B0" w:rsidRPr="000F08AF">
        <w:rPr>
          <w:i/>
          <w:sz w:val="22"/>
          <w:szCs w:val="22"/>
          <w:lang w:eastAsia="en-US"/>
        </w:rPr>
        <w:t xml:space="preserve"> на обработваната земя</w:t>
      </w:r>
      <w:r w:rsidR="009D4DFD" w:rsidRPr="000F08AF">
        <w:rPr>
          <w:i/>
          <w:sz w:val="22"/>
          <w:szCs w:val="22"/>
          <w:lang w:eastAsia="en-US"/>
        </w:rPr>
        <w:t>, с която се обосновава инвестицията</w:t>
      </w:r>
      <w:r w:rsidR="00E149B0" w:rsidRPr="000F08AF">
        <w:rPr>
          <w:i/>
          <w:sz w:val="22"/>
          <w:szCs w:val="22"/>
          <w:lang w:eastAsia="en-US"/>
        </w:rPr>
        <w:t xml:space="preserve"> от членовете на групата/организацията на производители, </w:t>
      </w:r>
      <w:r w:rsidR="009D4DFD" w:rsidRPr="000F08AF">
        <w:rPr>
          <w:i/>
          <w:sz w:val="22"/>
          <w:szCs w:val="22"/>
          <w:lang w:eastAsia="en-US"/>
        </w:rPr>
        <w:t xml:space="preserve">по площи, </w:t>
      </w:r>
      <w:r w:rsidR="00E149B0" w:rsidRPr="000F08AF">
        <w:rPr>
          <w:i/>
          <w:sz w:val="22"/>
          <w:szCs w:val="22"/>
          <w:lang w:eastAsia="en-US"/>
        </w:rPr>
        <w:t>с които участват в групата/организацията и се задължават да поддържат за срок до 3 години (за кандидати микро-, малки и средни предприятия) и 5 години (за останалите кандидати) от датата на окончателното плащане по договора за отпускане на финансовата помощ.</w:t>
      </w:r>
    </w:p>
    <w:p w:rsidR="00E149B0" w:rsidRPr="000F08AF" w:rsidRDefault="00E149B0" w:rsidP="00E149B0">
      <w:pPr>
        <w:jc w:val="both"/>
        <w:rPr>
          <w:i/>
          <w:sz w:val="22"/>
          <w:szCs w:val="22"/>
          <w:vertAlign w:val="superscript"/>
          <w:lang w:eastAsia="en-US"/>
        </w:rPr>
      </w:pPr>
      <w:r w:rsidRPr="000F08AF">
        <w:rPr>
          <w:i/>
          <w:sz w:val="22"/>
          <w:szCs w:val="22"/>
          <w:lang w:eastAsia="en-US"/>
        </w:rPr>
        <w:t>Площта на отглежданите гъби, калифорнийски червеи и охлюви се отбелязва в м</w:t>
      </w:r>
      <w:r w:rsidRPr="000F08AF">
        <w:rPr>
          <w:i/>
          <w:sz w:val="22"/>
          <w:szCs w:val="22"/>
          <w:vertAlign w:val="superscript"/>
          <w:lang w:eastAsia="en-US"/>
        </w:rPr>
        <w:t>2</w:t>
      </w:r>
    </w:p>
    <w:p w:rsidR="003B5F9A" w:rsidRPr="000F08AF" w:rsidRDefault="003B5F9A" w:rsidP="00E149B0">
      <w:pPr>
        <w:jc w:val="both"/>
        <w:rPr>
          <w:b/>
          <w:sz w:val="22"/>
          <w:szCs w:val="22"/>
        </w:rPr>
      </w:pPr>
      <w:r w:rsidRPr="000F08AF">
        <w:rPr>
          <w:i/>
          <w:sz w:val="22"/>
          <w:szCs w:val="22"/>
          <w:lang w:eastAsia="en-US"/>
        </w:rPr>
        <w:t>Данните в таблицата трябва да могат да бъдат съпоставени с данните от Интегрираната система за администриране и контрол (ИСАК), в случай че площите са заявени. Когато площите не са заявени</w:t>
      </w:r>
      <w:r w:rsidR="00EB7356" w:rsidRPr="000F08AF">
        <w:rPr>
          <w:i/>
          <w:sz w:val="22"/>
          <w:szCs w:val="22"/>
          <w:lang w:eastAsia="en-US"/>
        </w:rPr>
        <w:t xml:space="preserve"> </w:t>
      </w:r>
      <w:r w:rsidRPr="000F08AF">
        <w:rPr>
          <w:i/>
          <w:sz w:val="22"/>
          <w:szCs w:val="22"/>
          <w:lang w:eastAsia="en-US"/>
        </w:rPr>
        <w:t xml:space="preserve">в ИСАК, данните следва да могат да бъдат съпоставени с данните, </w:t>
      </w:r>
      <w:r w:rsidR="00D76075" w:rsidRPr="000F08AF">
        <w:rPr>
          <w:i/>
          <w:sz w:val="22"/>
          <w:szCs w:val="22"/>
          <w:lang w:eastAsia="en-US"/>
        </w:rPr>
        <w:t>декларирани</w:t>
      </w:r>
      <w:r w:rsidRPr="000F08AF">
        <w:rPr>
          <w:i/>
          <w:sz w:val="22"/>
          <w:szCs w:val="22"/>
          <w:lang w:eastAsia="en-US"/>
        </w:rPr>
        <w:t xml:space="preserve"> в регистъра на земеделските производители за съответната стопанска година и на заявените намерения за следваща</w:t>
      </w:r>
      <w:r w:rsidR="008C6403" w:rsidRPr="000F08AF">
        <w:rPr>
          <w:i/>
          <w:sz w:val="22"/>
          <w:szCs w:val="22"/>
          <w:lang w:eastAsia="en-US"/>
        </w:rPr>
        <w:t xml:space="preserve"> стопанс</w:t>
      </w:r>
      <w:r w:rsidR="00D258F9" w:rsidRPr="000F08AF">
        <w:rPr>
          <w:i/>
          <w:sz w:val="22"/>
          <w:szCs w:val="22"/>
          <w:lang w:eastAsia="en-US"/>
        </w:rPr>
        <w:t>ка година (анкетна карта на ЗП),</w:t>
      </w:r>
      <w:r w:rsidR="00D258F9" w:rsidRPr="000F08AF">
        <w:rPr>
          <w:sz w:val="22"/>
          <w:szCs w:val="22"/>
        </w:rPr>
        <w:t xml:space="preserve"> </w:t>
      </w:r>
      <w:r w:rsidR="00D258F9" w:rsidRPr="000F08AF">
        <w:rPr>
          <w:b/>
          <w:i/>
          <w:sz w:val="22"/>
          <w:szCs w:val="22"/>
          <w:lang w:eastAsia="en-US"/>
        </w:rPr>
        <w:t xml:space="preserve">както и да се </w:t>
      </w:r>
      <w:r w:rsidR="00D258F9" w:rsidRPr="000F08AF">
        <w:rPr>
          <w:b/>
          <w:i/>
          <w:sz w:val="22"/>
          <w:szCs w:val="22"/>
          <w:lang w:eastAsia="en-US"/>
        </w:rPr>
        <w:lastRenderedPageBreak/>
        <w:t>представи документ за правно основание съгласно чл. 41 от Закона за подпомагане на земеделските производители. В случаите на инв</w:t>
      </w:r>
      <w:r w:rsidR="00D67847" w:rsidRPr="000F08AF">
        <w:rPr>
          <w:b/>
          <w:i/>
          <w:sz w:val="22"/>
          <w:szCs w:val="22"/>
          <w:lang w:eastAsia="en-US"/>
        </w:rPr>
        <w:t>е</w:t>
      </w:r>
      <w:r w:rsidR="00D258F9" w:rsidRPr="000F08AF">
        <w:rPr>
          <w:b/>
          <w:i/>
          <w:sz w:val="22"/>
          <w:szCs w:val="22"/>
          <w:lang w:eastAsia="en-US"/>
        </w:rPr>
        <w:t>стиция в създаване на трайни насаждения</w:t>
      </w:r>
      <w:r w:rsidR="00633F2E" w:rsidRPr="000F08AF">
        <w:rPr>
          <w:b/>
          <w:i/>
          <w:sz w:val="22"/>
          <w:szCs w:val="22"/>
          <w:lang w:eastAsia="en-US"/>
        </w:rPr>
        <w:t xml:space="preserve"> или оранжерийно </w:t>
      </w:r>
      <w:r w:rsidR="00F02A42" w:rsidRPr="000F08AF">
        <w:rPr>
          <w:b/>
          <w:i/>
          <w:sz w:val="22"/>
          <w:szCs w:val="22"/>
          <w:lang w:eastAsia="en-US"/>
        </w:rPr>
        <w:t>производство</w:t>
      </w:r>
      <w:r w:rsidR="00633F2E" w:rsidRPr="000F08AF">
        <w:rPr>
          <w:b/>
          <w:i/>
          <w:sz w:val="22"/>
          <w:szCs w:val="22"/>
          <w:lang w:eastAsia="en-US"/>
        </w:rPr>
        <w:t>, доку</w:t>
      </w:r>
      <w:r w:rsidR="00D258F9" w:rsidRPr="000F08AF">
        <w:rPr>
          <w:b/>
          <w:i/>
          <w:sz w:val="22"/>
          <w:szCs w:val="22"/>
          <w:lang w:eastAsia="en-US"/>
        </w:rPr>
        <w:t>ментът за ползване не може да е със срок по-кратък от 6 годи</w:t>
      </w:r>
      <w:r w:rsidR="00A9776D" w:rsidRPr="000F08AF">
        <w:rPr>
          <w:b/>
          <w:i/>
          <w:sz w:val="22"/>
          <w:szCs w:val="22"/>
          <w:lang w:eastAsia="en-US"/>
        </w:rPr>
        <w:t>ни, считано от датата на подава</w:t>
      </w:r>
      <w:r w:rsidR="00D258F9" w:rsidRPr="000F08AF">
        <w:rPr>
          <w:b/>
          <w:i/>
          <w:sz w:val="22"/>
          <w:szCs w:val="22"/>
          <w:lang w:eastAsia="en-US"/>
        </w:rPr>
        <w:t>не на проектното предложение.</w:t>
      </w:r>
    </w:p>
    <w:p w:rsidR="003B5F9A" w:rsidRPr="000F08AF" w:rsidRDefault="003B5F9A" w:rsidP="00E149B0">
      <w:pPr>
        <w:jc w:val="both"/>
        <w:rPr>
          <w:i/>
          <w:sz w:val="22"/>
          <w:szCs w:val="22"/>
          <w:lang w:eastAsia="en-US"/>
        </w:rPr>
      </w:pPr>
    </w:p>
    <w:p w:rsidR="008710D1" w:rsidRPr="000F08AF" w:rsidRDefault="00927FFA" w:rsidP="00E149B0">
      <w:pPr>
        <w:jc w:val="both"/>
        <w:rPr>
          <w:sz w:val="22"/>
          <w:szCs w:val="22"/>
          <w:lang w:eastAsia="en-US"/>
        </w:rPr>
      </w:pPr>
      <w:r w:rsidRPr="000F08AF">
        <w:rPr>
          <w:noProof/>
          <w:sz w:val="22"/>
          <w:szCs w:val="22"/>
        </w:rPr>
        <w:drawing>
          <wp:inline distT="0" distB="0" distL="0" distR="0" wp14:anchorId="0AB9A4FC" wp14:editId="0EFAFCA4">
            <wp:extent cx="6141720" cy="2722880"/>
            <wp:effectExtent l="19050" t="0" r="0" b="0"/>
            <wp:docPr id="14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1720" cy="2722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49B0" w:rsidRPr="000F08AF" w:rsidRDefault="00E149B0" w:rsidP="00E149B0">
      <w:pPr>
        <w:jc w:val="both"/>
        <w:rPr>
          <w:sz w:val="22"/>
          <w:szCs w:val="22"/>
          <w:lang w:eastAsia="en-US"/>
        </w:rPr>
      </w:pPr>
    </w:p>
    <w:p w:rsidR="00E149B0" w:rsidRPr="000F08AF" w:rsidRDefault="00E149B0" w:rsidP="00E149B0">
      <w:pPr>
        <w:numPr>
          <w:ilvl w:val="1"/>
          <w:numId w:val="1"/>
        </w:numPr>
        <w:jc w:val="both"/>
        <w:rPr>
          <w:sz w:val="22"/>
          <w:szCs w:val="22"/>
          <w:lang w:eastAsia="en-US"/>
        </w:rPr>
      </w:pPr>
      <w:r w:rsidRPr="000F08AF">
        <w:rPr>
          <w:sz w:val="22"/>
          <w:szCs w:val="22"/>
          <w:lang w:eastAsia="en-US"/>
        </w:rPr>
        <w:t>Писмена обосновка на капацитета на машините, в т.ч. специализиран транспорт, съоръженията (в т.ч. за съхранение на п</w:t>
      </w:r>
      <w:r w:rsidR="004E4B94" w:rsidRPr="000F08AF">
        <w:rPr>
          <w:sz w:val="22"/>
          <w:szCs w:val="22"/>
          <w:lang w:eastAsia="en-US"/>
        </w:rPr>
        <w:t xml:space="preserve">родукция) и оборудването в случаите когато се </w:t>
      </w:r>
      <w:r w:rsidRPr="000F08AF">
        <w:rPr>
          <w:sz w:val="22"/>
          <w:szCs w:val="22"/>
          <w:lang w:eastAsia="en-US"/>
        </w:rPr>
        <w:t xml:space="preserve">изисква да се произвежда и/или съхранява и/или подготвя за продажба само собствена земеделска продукция </w:t>
      </w:r>
    </w:p>
    <w:p w:rsidR="00E149B0" w:rsidRPr="000F08AF" w:rsidRDefault="00E149B0" w:rsidP="00E149B0">
      <w:pPr>
        <w:jc w:val="both"/>
        <w:rPr>
          <w:sz w:val="22"/>
          <w:szCs w:val="22"/>
          <w:lang w:eastAsia="en-US"/>
        </w:rPr>
      </w:pPr>
      <w:r w:rsidRPr="000F08AF">
        <w:rPr>
          <w:sz w:val="22"/>
          <w:szCs w:val="22"/>
          <w:lang w:eastAsia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149B0" w:rsidRPr="000F08AF" w:rsidRDefault="00E149B0" w:rsidP="00E149B0">
      <w:pPr>
        <w:numPr>
          <w:ilvl w:val="1"/>
          <w:numId w:val="1"/>
        </w:numPr>
        <w:jc w:val="both"/>
        <w:rPr>
          <w:sz w:val="22"/>
          <w:szCs w:val="22"/>
          <w:lang w:eastAsia="en-US"/>
        </w:rPr>
      </w:pPr>
      <w:r w:rsidRPr="000F08AF">
        <w:rPr>
          <w:sz w:val="22"/>
          <w:szCs w:val="22"/>
          <w:lang w:eastAsia="en-US"/>
        </w:rPr>
        <w:t>Писмена обосновка на капацитета на земеделската техниката. Обосновката трябва да съпоставя размера на обработваемата земя, сроковете за прибиране на реколтата и други показатели от значение при обработка на почвата и прибиране на реколтата с техническите показатели на селскостопанските машини, производителност на ден (</w:t>
      </w:r>
      <w:proofErr w:type="spellStart"/>
      <w:r w:rsidR="00982635" w:rsidRPr="000F08AF">
        <w:rPr>
          <w:sz w:val="22"/>
          <w:szCs w:val="22"/>
          <w:lang w:eastAsia="en-US"/>
        </w:rPr>
        <w:t>моточаса</w:t>
      </w:r>
      <w:proofErr w:type="spellEnd"/>
      <w:r w:rsidR="00982635" w:rsidRPr="000F08AF">
        <w:rPr>
          <w:sz w:val="22"/>
          <w:szCs w:val="22"/>
          <w:lang w:eastAsia="en-US"/>
        </w:rPr>
        <w:t>, дка/ден, т/ден) и др., включително за нуждите на животновъдна ферма.</w:t>
      </w:r>
    </w:p>
    <w:p w:rsidR="00E149B0" w:rsidRPr="000F08AF" w:rsidRDefault="00E149B0" w:rsidP="00C824F2">
      <w:pPr>
        <w:jc w:val="both"/>
        <w:rPr>
          <w:sz w:val="22"/>
          <w:szCs w:val="22"/>
          <w:lang w:eastAsia="en-US"/>
        </w:rPr>
      </w:pPr>
      <w:r w:rsidRPr="000F08AF">
        <w:rPr>
          <w:sz w:val="22"/>
          <w:szCs w:val="22"/>
          <w:lang w:eastAsia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F7DC5" w:rsidRPr="000F08AF" w:rsidRDefault="009F7DC5" w:rsidP="000B32C3">
      <w:pPr>
        <w:jc w:val="both"/>
        <w:rPr>
          <w:sz w:val="22"/>
          <w:szCs w:val="22"/>
          <w:lang w:eastAsia="en-US"/>
        </w:rPr>
      </w:pPr>
    </w:p>
    <w:p w:rsidR="005238CA" w:rsidRPr="000F08AF" w:rsidRDefault="004F4EF2" w:rsidP="000B32C3">
      <w:pPr>
        <w:jc w:val="both"/>
        <w:rPr>
          <w:sz w:val="22"/>
          <w:szCs w:val="22"/>
          <w:lang w:eastAsia="en-US"/>
        </w:rPr>
      </w:pPr>
      <w:r w:rsidRPr="000F08AF">
        <w:rPr>
          <w:b/>
          <w:sz w:val="22"/>
          <w:szCs w:val="22"/>
          <w:lang w:eastAsia="en-US"/>
        </w:rPr>
        <w:t xml:space="preserve">А3. Данни за стопанството в </w:t>
      </w:r>
      <w:proofErr w:type="spellStart"/>
      <w:r w:rsidRPr="000F08AF">
        <w:rPr>
          <w:b/>
          <w:sz w:val="22"/>
          <w:szCs w:val="22"/>
          <w:lang w:eastAsia="en-US"/>
        </w:rPr>
        <w:t>СПО</w:t>
      </w:r>
      <w:proofErr w:type="spellEnd"/>
      <w:r w:rsidR="00DF049F" w:rsidRPr="000F08AF">
        <w:rPr>
          <w:b/>
          <w:sz w:val="22"/>
          <w:szCs w:val="22"/>
          <w:lang w:eastAsia="en-US"/>
        </w:rPr>
        <w:t xml:space="preserve">. </w:t>
      </w:r>
      <w:r w:rsidR="00DF049F" w:rsidRPr="000F08AF">
        <w:rPr>
          <w:sz w:val="22"/>
          <w:szCs w:val="22"/>
          <w:lang w:eastAsia="en-US"/>
        </w:rPr>
        <w:t xml:space="preserve">Попълва се таблица изчисление на </w:t>
      </w:r>
      <w:proofErr w:type="spellStart"/>
      <w:r w:rsidR="00DF049F" w:rsidRPr="000F08AF">
        <w:rPr>
          <w:sz w:val="22"/>
          <w:szCs w:val="22"/>
          <w:lang w:eastAsia="en-US"/>
        </w:rPr>
        <w:t>СПО</w:t>
      </w:r>
      <w:proofErr w:type="spellEnd"/>
      <w:r w:rsidR="00F95056" w:rsidRPr="000F08AF">
        <w:rPr>
          <w:sz w:val="22"/>
          <w:szCs w:val="22"/>
          <w:lang w:eastAsia="en-US"/>
        </w:rPr>
        <w:t xml:space="preserve"> в </w:t>
      </w:r>
      <w:proofErr w:type="spellStart"/>
      <w:r w:rsidR="00F95056" w:rsidRPr="000F08AF">
        <w:rPr>
          <w:sz w:val="22"/>
          <w:szCs w:val="22"/>
          <w:lang w:eastAsia="en-US"/>
        </w:rPr>
        <w:t>excel</w:t>
      </w:r>
      <w:proofErr w:type="spellEnd"/>
      <w:r w:rsidR="00DF049F" w:rsidRPr="000F08AF">
        <w:rPr>
          <w:sz w:val="22"/>
          <w:szCs w:val="22"/>
          <w:lang w:eastAsia="en-US"/>
        </w:rPr>
        <w:t>.</w:t>
      </w:r>
    </w:p>
    <w:p w:rsidR="0033425F" w:rsidRPr="000F08AF" w:rsidRDefault="0033425F" w:rsidP="000B32C3">
      <w:pPr>
        <w:jc w:val="both"/>
        <w:rPr>
          <w:sz w:val="22"/>
          <w:szCs w:val="22"/>
          <w:lang w:eastAsia="en-US"/>
        </w:rPr>
      </w:pPr>
      <w:r w:rsidRPr="000F08AF">
        <w:rPr>
          <w:sz w:val="22"/>
          <w:szCs w:val="22"/>
          <w:lang w:eastAsia="en-US"/>
        </w:rPr>
        <w:t xml:space="preserve">Въвежда се общият икономически размер на стопанството в </w:t>
      </w:r>
      <w:proofErr w:type="spellStart"/>
      <w:r w:rsidRPr="000F08AF">
        <w:rPr>
          <w:sz w:val="22"/>
          <w:szCs w:val="22"/>
          <w:lang w:eastAsia="en-US"/>
        </w:rPr>
        <w:t>СПО</w:t>
      </w:r>
      <w:proofErr w:type="spellEnd"/>
      <w:r w:rsidRPr="000F08AF">
        <w:rPr>
          <w:sz w:val="22"/>
          <w:szCs w:val="22"/>
          <w:lang w:eastAsia="en-US"/>
        </w:rPr>
        <w:t xml:space="preserve"> въз основа на документи за собственост или договори за наем и/или аренда на земеделска земя и/или животновъдни обекти  </w:t>
      </w:r>
      <w:r w:rsidRPr="000F08AF">
        <w:rPr>
          <w:sz w:val="22"/>
          <w:szCs w:val="22"/>
          <w:lang w:eastAsia="en-US"/>
        </w:rPr>
        <w:lastRenderedPageBreak/>
        <w:t xml:space="preserve">за отглеждане на  животните, влезли в сила към датата на подаване на заявлението за подпомагане, включително данни за свързани предприятия и предприятия – </w:t>
      </w:r>
      <w:proofErr w:type="spellStart"/>
      <w:r w:rsidRPr="000F08AF">
        <w:rPr>
          <w:sz w:val="22"/>
          <w:szCs w:val="22"/>
          <w:lang w:eastAsia="en-US"/>
        </w:rPr>
        <w:t>пратньори</w:t>
      </w:r>
      <w:proofErr w:type="spellEnd"/>
      <w:r w:rsidRPr="000F08AF">
        <w:rPr>
          <w:sz w:val="22"/>
          <w:szCs w:val="22"/>
          <w:lang w:eastAsia="en-US"/>
        </w:rPr>
        <w:t xml:space="preserve"> съгласно ЗМСП, както и за всички участници в група на производители, организация на производителите </w:t>
      </w:r>
      <w:r w:rsidR="00846198" w:rsidRPr="000F08AF">
        <w:rPr>
          <w:sz w:val="22"/>
          <w:szCs w:val="22"/>
          <w:lang w:eastAsia="en-US"/>
        </w:rPr>
        <w:t>и/</w:t>
      </w:r>
      <w:r w:rsidRPr="000F08AF">
        <w:rPr>
          <w:sz w:val="22"/>
          <w:szCs w:val="22"/>
          <w:lang w:eastAsia="en-US"/>
        </w:rPr>
        <w:t>или при колективни инвестиции.</w:t>
      </w:r>
    </w:p>
    <w:p w:rsidR="0033425F" w:rsidRPr="000F08AF" w:rsidRDefault="0033425F" w:rsidP="000B32C3">
      <w:pPr>
        <w:jc w:val="both"/>
        <w:rPr>
          <w:sz w:val="22"/>
          <w:szCs w:val="22"/>
          <w:lang w:eastAsia="en-US"/>
        </w:rPr>
      </w:pPr>
    </w:p>
    <w:p w:rsidR="006A18D8" w:rsidRPr="000F08AF" w:rsidRDefault="00927FFA" w:rsidP="000B32C3">
      <w:pPr>
        <w:jc w:val="both"/>
        <w:rPr>
          <w:sz w:val="22"/>
          <w:szCs w:val="22"/>
          <w:lang w:eastAsia="en-US"/>
        </w:rPr>
      </w:pPr>
      <w:r w:rsidRPr="000F08AF">
        <w:rPr>
          <w:noProof/>
          <w:sz w:val="22"/>
          <w:szCs w:val="22"/>
        </w:rPr>
        <w:drawing>
          <wp:inline distT="0" distB="0" distL="0" distR="0" wp14:anchorId="4DBACFAE" wp14:editId="12BE3795">
            <wp:extent cx="5766435" cy="3807460"/>
            <wp:effectExtent l="19050" t="0" r="5715" b="0"/>
            <wp:docPr id="1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6435" cy="3807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1DC9" w:rsidRPr="000F08AF" w:rsidRDefault="00E31DC9" w:rsidP="000B32C3">
      <w:pPr>
        <w:jc w:val="both"/>
        <w:rPr>
          <w:sz w:val="22"/>
          <w:szCs w:val="22"/>
          <w:lang w:eastAsia="en-US"/>
        </w:rPr>
      </w:pPr>
    </w:p>
    <w:p w:rsidR="008E1A8D" w:rsidRPr="000F08AF" w:rsidRDefault="008E1A8D" w:rsidP="000B32C3">
      <w:pPr>
        <w:jc w:val="both"/>
        <w:rPr>
          <w:sz w:val="22"/>
          <w:szCs w:val="22"/>
          <w:lang w:eastAsia="en-US"/>
        </w:rPr>
      </w:pPr>
    </w:p>
    <w:p w:rsidR="00B75A09" w:rsidRPr="000F08AF" w:rsidRDefault="00E31DC9" w:rsidP="00B75A09">
      <w:pPr>
        <w:jc w:val="both"/>
        <w:rPr>
          <w:i/>
          <w:sz w:val="22"/>
          <w:szCs w:val="22"/>
          <w:lang w:eastAsia="en-US"/>
        </w:rPr>
      </w:pPr>
      <w:r w:rsidRPr="000F08AF">
        <w:rPr>
          <w:i/>
          <w:sz w:val="22"/>
          <w:szCs w:val="22"/>
          <w:lang w:eastAsia="en-US"/>
        </w:rPr>
        <w:t>Таблицата се попълва в случаите на производство на животинска продукция или при преработка на животински продукти, собствено производство.</w:t>
      </w:r>
    </w:p>
    <w:p w:rsidR="00E31DC9" w:rsidRPr="000F08AF" w:rsidRDefault="00B75A09" w:rsidP="00B75A09">
      <w:pPr>
        <w:jc w:val="both"/>
        <w:rPr>
          <w:i/>
          <w:sz w:val="22"/>
          <w:szCs w:val="22"/>
          <w:lang w:eastAsia="en-US"/>
        </w:rPr>
      </w:pPr>
      <w:r w:rsidRPr="000F08AF">
        <w:rPr>
          <w:i/>
          <w:sz w:val="22"/>
          <w:szCs w:val="22"/>
          <w:lang w:eastAsia="en-US"/>
        </w:rPr>
        <w:t>Количеството на отглежданите калифорнийски червеи и охлюви се отбелязва в м2.</w:t>
      </w:r>
    </w:p>
    <w:p w:rsidR="00277CED" w:rsidRPr="000F08AF" w:rsidRDefault="003D256C" w:rsidP="00B75A09">
      <w:pPr>
        <w:jc w:val="both"/>
        <w:rPr>
          <w:i/>
          <w:sz w:val="22"/>
          <w:szCs w:val="22"/>
          <w:lang w:eastAsia="en-US"/>
        </w:rPr>
      </w:pPr>
      <w:r w:rsidRPr="000F08AF">
        <w:rPr>
          <w:i/>
          <w:sz w:val="22"/>
          <w:szCs w:val="22"/>
          <w:lang w:eastAsia="en-US"/>
        </w:rPr>
        <w:t>Кандидатът задължително обосновава начина на формиране на прираста на животните, включително и в табличен вид (оборот на стадото), където е приложимо.</w:t>
      </w:r>
      <w:r w:rsidR="007D09D2" w:rsidRPr="000F08AF">
        <w:rPr>
          <w:i/>
          <w:sz w:val="22"/>
          <w:szCs w:val="22"/>
          <w:lang w:eastAsia="en-US"/>
        </w:rPr>
        <w:t xml:space="preserve"> Когато инвестицията по проекта е част от технологичен процес, е</w:t>
      </w:r>
      <w:r w:rsidR="00277CED" w:rsidRPr="000F08AF">
        <w:rPr>
          <w:i/>
          <w:sz w:val="22"/>
          <w:szCs w:val="22"/>
          <w:lang w:eastAsia="en-US"/>
        </w:rPr>
        <w:t>стественият прираст следва да е в съответствие с техноло</w:t>
      </w:r>
      <w:r w:rsidR="007D09D2" w:rsidRPr="000F08AF">
        <w:rPr>
          <w:i/>
          <w:sz w:val="22"/>
          <w:szCs w:val="22"/>
          <w:lang w:eastAsia="en-US"/>
        </w:rPr>
        <w:t>гичния проект</w:t>
      </w:r>
      <w:r w:rsidR="00DC5A82" w:rsidRPr="000F08AF">
        <w:rPr>
          <w:i/>
          <w:sz w:val="22"/>
          <w:szCs w:val="22"/>
          <w:lang w:eastAsia="en-US"/>
        </w:rPr>
        <w:t>.</w:t>
      </w:r>
    </w:p>
    <w:p w:rsidR="00277CED" w:rsidRPr="000F08AF" w:rsidRDefault="00927FFA" w:rsidP="00B75A09">
      <w:pPr>
        <w:jc w:val="both"/>
        <w:rPr>
          <w:i/>
          <w:sz w:val="22"/>
          <w:szCs w:val="22"/>
          <w:lang w:eastAsia="en-US"/>
        </w:rPr>
      </w:pPr>
      <w:r w:rsidRPr="000F08AF">
        <w:rPr>
          <w:noProof/>
          <w:sz w:val="22"/>
          <w:szCs w:val="22"/>
        </w:rPr>
        <w:lastRenderedPageBreak/>
        <w:drawing>
          <wp:inline distT="0" distB="0" distL="0" distR="0" wp14:anchorId="2666FBCA" wp14:editId="57D631BF">
            <wp:extent cx="6032500" cy="2381250"/>
            <wp:effectExtent l="19050" t="0" r="6350" b="0"/>
            <wp:docPr id="16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0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7CED" w:rsidRPr="000F08AF" w:rsidRDefault="00277CED" w:rsidP="00277CED">
      <w:pPr>
        <w:rPr>
          <w:sz w:val="22"/>
          <w:szCs w:val="22"/>
          <w:lang w:eastAsia="en-US"/>
        </w:rPr>
      </w:pPr>
    </w:p>
    <w:p w:rsidR="00346426" w:rsidRPr="000F08AF" w:rsidRDefault="00346426" w:rsidP="00346426">
      <w:pPr>
        <w:jc w:val="both"/>
        <w:rPr>
          <w:i/>
          <w:sz w:val="22"/>
          <w:szCs w:val="22"/>
          <w:lang w:eastAsia="en-US"/>
        </w:rPr>
      </w:pPr>
      <w:r w:rsidRPr="000F08AF">
        <w:rPr>
          <w:i/>
          <w:sz w:val="22"/>
          <w:szCs w:val="22"/>
          <w:lang w:eastAsia="en-US"/>
        </w:rPr>
        <w:t>Таблицата се попълва в случаите на производство на животинска продукция или при преработка на животински продукти, собствено производство.</w:t>
      </w:r>
    </w:p>
    <w:p w:rsidR="00346426" w:rsidRPr="000F08AF" w:rsidRDefault="00346426" w:rsidP="00346426">
      <w:pPr>
        <w:jc w:val="both"/>
        <w:rPr>
          <w:i/>
          <w:sz w:val="22"/>
          <w:szCs w:val="22"/>
          <w:lang w:eastAsia="en-US"/>
        </w:rPr>
      </w:pPr>
      <w:r w:rsidRPr="000F08AF">
        <w:rPr>
          <w:i/>
          <w:sz w:val="22"/>
          <w:szCs w:val="22"/>
          <w:lang w:eastAsia="en-US"/>
        </w:rPr>
        <w:t>Количеството на отглежданите калифорнийски червеи и охлюви се отбелязва в м2.</w:t>
      </w:r>
    </w:p>
    <w:p w:rsidR="00707AAF" w:rsidRPr="000F08AF" w:rsidRDefault="00376796" w:rsidP="00346426">
      <w:pPr>
        <w:jc w:val="both"/>
        <w:rPr>
          <w:i/>
          <w:sz w:val="22"/>
          <w:szCs w:val="22"/>
          <w:lang w:eastAsia="en-US"/>
        </w:rPr>
      </w:pPr>
      <w:r w:rsidRPr="000F08AF">
        <w:rPr>
          <w:i/>
          <w:sz w:val="22"/>
          <w:szCs w:val="22"/>
          <w:lang w:eastAsia="en-US"/>
        </w:rPr>
        <w:t>Когато инвестицията по проекта е част от технологичен процес, к</w:t>
      </w:r>
      <w:r w:rsidR="00346426" w:rsidRPr="000F08AF">
        <w:rPr>
          <w:i/>
          <w:sz w:val="22"/>
          <w:szCs w:val="22"/>
          <w:lang w:eastAsia="en-US"/>
        </w:rPr>
        <w:t xml:space="preserve">андидатът задължително обосновава количеството продукция в съответствие с </w:t>
      </w:r>
      <w:r w:rsidR="00F22700" w:rsidRPr="000F08AF">
        <w:rPr>
          <w:i/>
          <w:sz w:val="22"/>
          <w:szCs w:val="22"/>
          <w:lang w:eastAsia="en-US"/>
        </w:rPr>
        <w:t>представения технологичен проект</w:t>
      </w:r>
      <w:r w:rsidR="00346426" w:rsidRPr="000F08AF">
        <w:rPr>
          <w:i/>
          <w:sz w:val="22"/>
          <w:szCs w:val="22"/>
          <w:lang w:eastAsia="en-US"/>
        </w:rPr>
        <w:t>.</w:t>
      </w:r>
    </w:p>
    <w:p w:rsidR="00707AAF" w:rsidRPr="000F08AF" w:rsidRDefault="00707AAF" w:rsidP="00707AAF">
      <w:pPr>
        <w:rPr>
          <w:sz w:val="22"/>
          <w:szCs w:val="22"/>
          <w:lang w:eastAsia="en-US"/>
        </w:rPr>
      </w:pPr>
    </w:p>
    <w:p w:rsidR="00707AAF" w:rsidRPr="000F08AF" w:rsidRDefault="00707AAF" w:rsidP="00707AAF">
      <w:pPr>
        <w:rPr>
          <w:sz w:val="22"/>
          <w:szCs w:val="22"/>
          <w:lang w:eastAsia="en-US"/>
        </w:rPr>
      </w:pPr>
    </w:p>
    <w:p w:rsidR="00707AAF" w:rsidRPr="000F08AF" w:rsidRDefault="00707AAF" w:rsidP="00707AAF">
      <w:pPr>
        <w:rPr>
          <w:sz w:val="22"/>
          <w:szCs w:val="22"/>
          <w:lang w:eastAsia="en-US"/>
        </w:rPr>
      </w:pPr>
    </w:p>
    <w:p w:rsidR="00707AAF" w:rsidRPr="000F08AF" w:rsidRDefault="00707AAF" w:rsidP="00707AAF">
      <w:pPr>
        <w:jc w:val="both"/>
        <w:rPr>
          <w:b/>
          <w:sz w:val="22"/>
          <w:szCs w:val="22"/>
          <w:lang w:eastAsia="en-US"/>
        </w:rPr>
      </w:pPr>
      <w:r w:rsidRPr="000F08AF">
        <w:rPr>
          <w:b/>
          <w:sz w:val="22"/>
          <w:szCs w:val="22"/>
          <w:lang w:eastAsia="en-US"/>
        </w:rPr>
        <w:t>А</w:t>
      </w:r>
      <w:r w:rsidR="0067702B" w:rsidRPr="000F08AF">
        <w:rPr>
          <w:b/>
          <w:sz w:val="22"/>
          <w:szCs w:val="22"/>
          <w:lang w:eastAsia="en-US"/>
        </w:rPr>
        <w:t>4</w:t>
      </w:r>
      <w:r w:rsidRPr="000F08AF">
        <w:rPr>
          <w:b/>
          <w:sz w:val="22"/>
          <w:szCs w:val="22"/>
          <w:lang w:eastAsia="en-US"/>
        </w:rPr>
        <w:t>. Капацитет на производството при преработка</w:t>
      </w:r>
    </w:p>
    <w:p w:rsidR="00346426" w:rsidRPr="000F08AF" w:rsidRDefault="00346426" w:rsidP="00707AAF">
      <w:pPr>
        <w:rPr>
          <w:sz w:val="22"/>
          <w:szCs w:val="22"/>
          <w:lang w:eastAsia="en-US"/>
        </w:rPr>
      </w:pPr>
    </w:p>
    <w:p w:rsidR="0019748B" w:rsidRPr="000F08AF" w:rsidRDefault="00927FFA" w:rsidP="00277CED">
      <w:pPr>
        <w:tabs>
          <w:tab w:val="left" w:pos="915"/>
        </w:tabs>
        <w:rPr>
          <w:sz w:val="22"/>
          <w:szCs w:val="22"/>
          <w:lang w:eastAsia="en-US"/>
        </w:rPr>
      </w:pPr>
      <w:r w:rsidRPr="000F08AF">
        <w:rPr>
          <w:noProof/>
          <w:sz w:val="22"/>
          <w:szCs w:val="22"/>
        </w:rPr>
        <w:lastRenderedPageBreak/>
        <w:drawing>
          <wp:inline distT="0" distB="0" distL="0" distR="0" wp14:anchorId="4F3F6386" wp14:editId="4DD9DE2D">
            <wp:extent cx="5759450" cy="3821430"/>
            <wp:effectExtent l="19050" t="0" r="0" b="0"/>
            <wp:docPr id="1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3821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748B" w:rsidRPr="000F08AF" w:rsidRDefault="00673CF7" w:rsidP="00673CF7">
      <w:pPr>
        <w:jc w:val="both"/>
        <w:rPr>
          <w:sz w:val="22"/>
          <w:szCs w:val="22"/>
          <w:lang w:eastAsia="en-US"/>
        </w:rPr>
      </w:pPr>
      <w:r w:rsidRPr="000F08AF">
        <w:rPr>
          <w:sz w:val="22"/>
          <w:szCs w:val="22"/>
          <w:lang w:eastAsia="en-US"/>
        </w:rPr>
        <w:t xml:space="preserve">Таблицата се попълва при инвестиции в преработка/маркетинг на продукти в селскостопански сектори </w:t>
      </w:r>
      <w:r w:rsidRPr="000F08AF">
        <w:rPr>
          <w:b/>
          <w:sz w:val="22"/>
          <w:szCs w:val="22"/>
          <w:lang w:eastAsia="en-US"/>
        </w:rPr>
        <w:t>и</w:t>
      </w:r>
      <w:r w:rsidR="00317091" w:rsidRPr="000F08AF">
        <w:rPr>
          <w:b/>
          <w:sz w:val="22"/>
          <w:szCs w:val="22"/>
          <w:lang w:eastAsia="en-US"/>
        </w:rPr>
        <w:t>/или</w:t>
      </w:r>
      <w:r w:rsidRPr="000F08AF">
        <w:rPr>
          <w:b/>
          <w:sz w:val="22"/>
          <w:szCs w:val="22"/>
          <w:lang w:eastAsia="en-US"/>
        </w:rPr>
        <w:t xml:space="preserve"> при инвестиции в преработка, мобилизиране и търговията с горски продукти</w:t>
      </w:r>
      <w:r w:rsidR="00F45A20" w:rsidRPr="000F08AF">
        <w:rPr>
          <w:b/>
          <w:sz w:val="22"/>
          <w:szCs w:val="22"/>
          <w:lang w:eastAsia="en-US"/>
        </w:rPr>
        <w:t xml:space="preserve"> </w:t>
      </w:r>
      <w:r w:rsidR="00F45A20" w:rsidRPr="000F08AF">
        <w:rPr>
          <w:sz w:val="22"/>
          <w:szCs w:val="22"/>
          <w:lang w:eastAsia="en-US"/>
        </w:rPr>
        <w:t>(</w:t>
      </w:r>
      <w:r w:rsidR="00FD65D1" w:rsidRPr="000F08AF">
        <w:rPr>
          <w:sz w:val="22"/>
          <w:szCs w:val="22"/>
          <w:lang w:eastAsia="en-US"/>
        </w:rPr>
        <w:t xml:space="preserve">за </w:t>
      </w:r>
      <w:r w:rsidR="00F45A20" w:rsidRPr="000F08AF">
        <w:rPr>
          <w:color w:val="000000"/>
          <w:sz w:val="22"/>
          <w:szCs w:val="22"/>
        </w:rPr>
        <w:t>първична преработка на дървесина и недървесни горски продукти</w:t>
      </w:r>
      <w:r w:rsidR="00FD65D1" w:rsidRPr="000F08AF">
        <w:rPr>
          <w:color w:val="000000"/>
          <w:sz w:val="22"/>
          <w:szCs w:val="22"/>
        </w:rPr>
        <w:t xml:space="preserve">, както и машини и оборудване за сеч, </w:t>
      </w:r>
      <w:proofErr w:type="spellStart"/>
      <w:r w:rsidR="00FD65D1" w:rsidRPr="000F08AF">
        <w:rPr>
          <w:color w:val="000000"/>
          <w:sz w:val="22"/>
          <w:szCs w:val="22"/>
        </w:rPr>
        <w:t>извоз</w:t>
      </w:r>
      <w:proofErr w:type="spellEnd"/>
      <w:r w:rsidR="00FD65D1" w:rsidRPr="000F08AF">
        <w:rPr>
          <w:color w:val="000000"/>
          <w:sz w:val="22"/>
          <w:szCs w:val="22"/>
        </w:rPr>
        <w:t>, товарене и транспорт на дървесина за едно или повече стопанства</w:t>
      </w:r>
      <w:r w:rsidR="00F45A20" w:rsidRPr="000F08AF">
        <w:rPr>
          <w:color w:val="000000"/>
          <w:sz w:val="22"/>
          <w:szCs w:val="22"/>
        </w:rPr>
        <w:t>)</w:t>
      </w:r>
      <w:r w:rsidRPr="000F08AF">
        <w:rPr>
          <w:sz w:val="22"/>
          <w:szCs w:val="22"/>
          <w:lang w:eastAsia="en-US"/>
        </w:rPr>
        <w:t>.</w:t>
      </w:r>
    </w:p>
    <w:p w:rsidR="00673CF7" w:rsidRPr="000F08AF" w:rsidRDefault="00673CF7" w:rsidP="00D55F31">
      <w:pPr>
        <w:rPr>
          <w:sz w:val="22"/>
          <w:szCs w:val="22"/>
          <w:lang w:eastAsia="en-US"/>
        </w:rPr>
      </w:pPr>
    </w:p>
    <w:p w:rsidR="00D55F31" w:rsidRPr="000F08AF" w:rsidRDefault="00D55F31" w:rsidP="00D55F31">
      <w:pPr>
        <w:rPr>
          <w:sz w:val="22"/>
          <w:szCs w:val="22"/>
          <w:lang w:eastAsia="en-US"/>
        </w:rPr>
      </w:pPr>
      <w:r w:rsidRPr="000F08AF">
        <w:rPr>
          <w:sz w:val="22"/>
          <w:szCs w:val="22"/>
          <w:lang w:eastAsia="en-US"/>
        </w:rPr>
        <w:t>Производствени сектори, свързани с преработката/маркетинга на селскостопански продукти:</w:t>
      </w:r>
    </w:p>
    <w:p w:rsidR="00D55F31" w:rsidRPr="000F08AF" w:rsidRDefault="00D55F31" w:rsidP="00D55F31">
      <w:pPr>
        <w:rPr>
          <w:i/>
          <w:sz w:val="22"/>
          <w:szCs w:val="22"/>
          <w:lang w:eastAsia="en-US"/>
        </w:rPr>
      </w:pPr>
      <w:r w:rsidRPr="000F08AF">
        <w:rPr>
          <w:i/>
          <w:sz w:val="22"/>
          <w:szCs w:val="22"/>
          <w:lang w:eastAsia="en-US"/>
        </w:rPr>
        <w:t xml:space="preserve">1. мляко и млечни продукти, включително яйца от птици, с изключение на производство, преработка и/или маркетинг на продукти, наподобяващи/заместващи мляко и млечни продукти; </w:t>
      </w:r>
    </w:p>
    <w:p w:rsidR="00D55F31" w:rsidRPr="000F08AF" w:rsidRDefault="00D55F31" w:rsidP="00D55F31">
      <w:pPr>
        <w:rPr>
          <w:i/>
          <w:sz w:val="22"/>
          <w:szCs w:val="22"/>
          <w:lang w:eastAsia="en-US"/>
        </w:rPr>
      </w:pPr>
      <w:r w:rsidRPr="000F08AF">
        <w:rPr>
          <w:i/>
          <w:sz w:val="22"/>
          <w:szCs w:val="22"/>
          <w:lang w:eastAsia="en-US"/>
        </w:rPr>
        <w:t xml:space="preserve">2. месо и месни продукти; </w:t>
      </w:r>
    </w:p>
    <w:p w:rsidR="00D55F31" w:rsidRPr="000F08AF" w:rsidRDefault="00D55F31" w:rsidP="00D55F31">
      <w:pPr>
        <w:rPr>
          <w:i/>
          <w:sz w:val="22"/>
          <w:szCs w:val="22"/>
          <w:lang w:eastAsia="en-US"/>
        </w:rPr>
      </w:pPr>
      <w:r w:rsidRPr="000F08AF">
        <w:rPr>
          <w:i/>
          <w:sz w:val="22"/>
          <w:szCs w:val="22"/>
          <w:lang w:eastAsia="en-US"/>
        </w:rPr>
        <w:t xml:space="preserve">3. плодове и зеленчуци, включително гъби; </w:t>
      </w:r>
    </w:p>
    <w:p w:rsidR="00D55F31" w:rsidRPr="000F08AF" w:rsidRDefault="00D55F31" w:rsidP="00D55F31">
      <w:pPr>
        <w:rPr>
          <w:i/>
          <w:sz w:val="22"/>
          <w:szCs w:val="22"/>
          <w:lang w:eastAsia="en-US"/>
        </w:rPr>
      </w:pPr>
      <w:r w:rsidRPr="000F08AF">
        <w:rPr>
          <w:i/>
          <w:sz w:val="22"/>
          <w:szCs w:val="22"/>
          <w:lang w:eastAsia="en-US"/>
        </w:rPr>
        <w:t xml:space="preserve">4. пчелен мед и пчелни продукти с изключение на производство, преработка и/или маркетинг на продукти, наподобяващи/заместващи пчелен мед и пчелни продукти; </w:t>
      </w:r>
    </w:p>
    <w:p w:rsidR="00D55F31" w:rsidRPr="000F08AF" w:rsidRDefault="00D55F31" w:rsidP="00D55F31">
      <w:pPr>
        <w:rPr>
          <w:i/>
          <w:sz w:val="22"/>
          <w:szCs w:val="22"/>
          <w:lang w:eastAsia="en-US"/>
        </w:rPr>
      </w:pPr>
      <w:r w:rsidRPr="000F08AF">
        <w:rPr>
          <w:i/>
          <w:sz w:val="22"/>
          <w:szCs w:val="22"/>
          <w:lang w:eastAsia="en-US"/>
        </w:rPr>
        <w:t xml:space="preserve">5. зърнени, мелничарски и нишестени продукти с изключение на производство, преработка и/или маркетинг на хляб и тестени изделия; </w:t>
      </w:r>
    </w:p>
    <w:p w:rsidR="00D55F31" w:rsidRPr="000F08AF" w:rsidRDefault="00D55F31" w:rsidP="00D55F31">
      <w:pPr>
        <w:rPr>
          <w:i/>
          <w:sz w:val="22"/>
          <w:szCs w:val="22"/>
          <w:lang w:eastAsia="en-US"/>
        </w:rPr>
      </w:pPr>
      <w:r w:rsidRPr="000F08AF">
        <w:rPr>
          <w:i/>
          <w:sz w:val="22"/>
          <w:szCs w:val="22"/>
          <w:lang w:eastAsia="en-US"/>
        </w:rPr>
        <w:t xml:space="preserve">6. растителни и животински масла и мазнини с изключение на производство, преработка и/или маркетинг на маслиново масло; </w:t>
      </w:r>
    </w:p>
    <w:p w:rsidR="00D55F31" w:rsidRPr="000F08AF" w:rsidRDefault="00D55F31" w:rsidP="00D55F31">
      <w:pPr>
        <w:rPr>
          <w:i/>
          <w:sz w:val="22"/>
          <w:szCs w:val="22"/>
          <w:lang w:eastAsia="en-US"/>
        </w:rPr>
      </w:pPr>
      <w:r w:rsidRPr="000F08AF">
        <w:rPr>
          <w:i/>
          <w:sz w:val="22"/>
          <w:szCs w:val="22"/>
          <w:lang w:eastAsia="en-US"/>
        </w:rPr>
        <w:t xml:space="preserve">7. технически и медицински култури, включително маслодайна роза, билки и памук, с изключение на производство, преработка и/или маркетинг на тютюн и тютюневи изделия, </w:t>
      </w:r>
      <w:r w:rsidRPr="000F08AF">
        <w:rPr>
          <w:i/>
          <w:sz w:val="22"/>
          <w:szCs w:val="22"/>
          <w:lang w:eastAsia="en-US"/>
        </w:rPr>
        <w:lastRenderedPageBreak/>
        <w:t xml:space="preserve">захар и сладкарски изделия; </w:t>
      </w:r>
    </w:p>
    <w:p w:rsidR="00D55F31" w:rsidRPr="000F08AF" w:rsidRDefault="00D55F31" w:rsidP="00D55F31">
      <w:pPr>
        <w:rPr>
          <w:i/>
          <w:sz w:val="22"/>
          <w:szCs w:val="22"/>
          <w:lang w:eastAsia="en-US"/>
        </w:rPr>
      </w:pPr>
      <w:r w:rsidRPr="000F08AF">
        <w:rPr>
          <w:i/>
          <w:sz w:val="22"/>
          <w:szCs w:val="22"/>
          <w:lang w:eastAsia="en-US"/>
        </w:rPr>
        <w:t xml:space="preserve">8. готови храни за селскостопански животни (фуражи); </w:t>
      </w:r>
    </w:p>
    <w:p w:rsidR="00D55F31" w:rsidRPr="000F08AF" w:rsidRDefault="00D55F31" w:rsidP="00D55F31">
      <w:pPr>
        <w:rPr>
          <w:i/>
          <w:sz w:val="22"/>
          <w:szCs w:val="22"/>
          <w:lang w:eastAsia="en-US"/>
        </w:rPr>
      </w:pPr>
      <w:r w:rsidRPr="000F08AF">
        <w:rPr>
          <w:i/>
          <w:sz w:val="22"/>
          <w:szCs w:val="22"/>
          <w:lang w:eastAsia="en-US"/>
        </w:rPr>
        <w:t>9. гроздова мъст, вино и оцет.</w:t>
      </w:r>
    </w:p>
    <w:p w:rsidR="0019748B" w:rsidRPr="000F08AF" w:rsidRDefault="0019748B" w:rsidP="0019748B">
      <w:pPr>
        <w:rPr>
          <w:sz w:val="22"/>
          <w:szCs w:val="22"/>
          <w:lang w:eastAsia="en-US"/>
        </w:rPr>
      </w:pPr>
    </w:p>
    <w:p w:rsidR="007A65D8" w:rsidRPr="000F08AF" w:rsidRDefault="00927FFA" w:rsidP="0019748B">
      <w:pPr>
        <w:rPr>
          <w:sz w:val="22"/>
          <w:szCs w:val="22"/>
          <w:lang w:eastAsia="en-US"/>
        </w:rPr>
      </w:pPr>
      <w:r w:rsidRPr="000F08AF">
        <w:rPr>
          <w:noProof/>
          <w:sz w:val="22"/>
          <w:szCs w:val="22"/>
        </w:rPr>
        <w:drawing>
          <wp:inline distT="0" distB="0" distL="0" distR="0" wp14:anchorId="3A2D3DAA" wp14:editId="74A36A03">
            <wp:extent cx="5759450" cy="3985260"/>
            <wp:effectExtent l="19050" t="0" r="0" b="0"/>
            <wp:docPr id="18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3985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476C" w:rsidRPr="000F08AF" w:rsidRDefault="00A3476C" w:rsidP="00A3476C">
      <w:pPr>
        <w:jc w:val="both"/>
        <w:rPr>
          <w:sz w:val="22"/>
          <w:szCs w:val="22"/>
          <w:lang w:eastAsia="en-US"/>
        </w:rPr>
      </w:pPr>
    </w:p>
    <w:p w:rsidR="00A3476C" w:rsidRPr="000F08AF" w:rsidRDefault="00A3476C" w:rsidP="00AF21D1">
      <w:pPr>
        <w:jc w:val="both"/>
        <w:rPr>
          <w:b/>
          <w:color w:val="FF0000"/>
          <w:sz w:val="22"/>
          <w:szCs w:val="22"/>
          <w:lang w:eastAsia="en-US"/>
        </w:rPr>
      </w:pPr>
      <w:r w:rsidRPr="000F08AF">
        <w:rPr>
          <w:sz w:val="22"/>
          <w:szCs w:val="22"/>
          <w:lang w:eastAsia="en-US"/>
        </w:rPr>
        <w:t xml:space="preserve">Таблицата се попълва при инвестиции в преработка/маркетинг на продукти в селскостопански сектори </w:t>
      </w:r>
      <w:r w:rsidRPr="000F08AF">
        <w:rPr>
          <w:b/>
          <w:sz w:val="22"/>
          <w:szCs w:val="22"/>
          <w:lang w:eastAsia="en-US"/>
        </w:rPr>
        <w:t xml:space="preserve">и/или при инвестиции в преработка, мобилизиране и търговията с горски продукти </w:t>
      </w:r>
      <w:r w:rsidRPr="000F08AF">
        <w:rPr>
          <w:sz w:val="22"/>
          <w:szCs w:val="22"/>
          <w:lang w:eastAsia="en-US"/>
        </w:rPr>
        <w:t xml:space="preserve">(за </w:t>
      </w:r>
      <w:r w:rsidRPr="000F08AF">
        <w:rPr>
          <w:color w:val="000000"/>
          <w:sz w:val="22"/>
          <w:szCs w:val="22"/>
        </w:rPr>
        <w:t xml:space="preserve">първична преработка на дървесина и недървесни горски продукти, както и машини и оборудване за сеч, </w:t>
      </w:r>
      <w:proofErr w:type="spellStart"/>
      <w:r w:rsidRPr="000F08AF">
        <w:rPr>
          <w:color w:val="000000"/>
          <w:sz w:val="22"/>
          <w:szCs w:val="22"/>
        </w:rPr>
        <w:t>извоз</w:t>
      </w:r>
      <w:proofErr w:type="spellEnd"/>
      <w:r w:rsidRPr="000F08AF">
        <w:rPr>
          <w:color w:val="000000"/>
          <w:sz w:val="22"/>
          <w:szCs w:val="22"/>
        </w:rPr>
        <w:t>, товарене и транспорт на дървесина за едно или повече стопанства)</w:t>
      </w:r>
      <w:r w:rsidRPr="000F08AF">
        <w:rPr>
          <w:sz w:val="22"/>
          <w:szCs w:val="22"/>
          <w:lang w:eastAsia="en-US"/>
        </w:rPr>
        <w:t>.</w:t>
      </w:r>
      <w:r w:rsidR="00036D9F" w:rsidRPr="000F08AF">
        <w:rPr>
          <w:sz w:val="22"/>
          <w:szCs w:val="22"/>
        </w:rPr>
        <w:t xml:space="preserve"> </w:t>
      </w:r>
      <w:r w:rsidR="00036D9F" w:rsidRPr="000F08AF">
        <w:rPr>
          <w:sz w:val="22"/>
          <w:szCs w:val="22"/>
          <w:lang w:eastAsia="en-US"/>
        </w:rPr>
        <w:t>Посочените данни следва да отговарят на представения технологичен проект.</w:t>
      </w:r>
    </w:p>
    <w:p w:rsidR="00A3476C" w:rsidRPr="000F08AF" w:rsidRDefault="00A3476C" w:rsidP="00AF21D1">
      <w:pPr>
        <w:jc w:val="both"/>
        <w:rPr>
          <w:sz w:val="22"/>
          <w:szCs w:val="22"/>
          <w:lang w:eastAsia="en-US"/>
        </w:rPr>
      </w:pPr>
      <w:r w:rsidRPr="000F08AF">
        <w:rPr>
          <w:sz w:val="22"/>
          <w:szCs w:val="22"/>
          <w:lang w:eastAsia="en-US"/>
        </w:rPr>
        <w:t>Производствените сектори, свързани с преработката/маркетинга на селскостопански продукти са посочени по-горе.</w:t>
      </w:r>
    </w:p>
    <w:p w:rsidR="00EC7C16" w:rsidRPr="000F08AF" w:rsidRDefault="00EC7C16" w:rsidP="00AF21D1">
      <w:pPr>
        <w:jc w:val="both"/>
        <w:rPr>
          <w:sz w:val="22"/>
          <w:szCs w:val="22"/>
          <w:lang w:eastAsia="en-US"/>
        </w:rPr>
      </w:pPr>
      <w:r w:rsidRPr="000F08AF">
        <w:rPr>
          <w:sz w:val="22"/>
          <w:szCs w:val="22"/>
          <w:lang w:eastAsia="en-US"/>
        </w:rPr>
        <w:t xml:space="preserve">Таблицата не се попълва в случай че общият </w:t>
      </w:r>
      <w:r w:rsidR="00B456A9" w:rsidRPr="000F08AF">
        <w:rPr>
          <w:sz w:val="22"/>
          <w:szCs w:val="22"/>
          <w:lang w:eastAsia="en-US"/>
        </w:rPr>
        <w:t>производствен</w:t>
      </w:r>
      <w:r w:rsidRPr="000F08AF">
        <w:rPr>
          <w:sz w:val="22"/>
          <w:szCs w:val="22"/>
          <w:lang w:eastAsia="en-US"/>
        </w:rPr>
        <w:t xml:space="preserve"> капацитет на предприятието съвпада с </w:t>
      </w:r>
      <w:r w:rsidR="00AF21D1" w:rsidRPr="000F08AF">
        <w:rPr>
          <w:sz w:val="22"/>
          <w:szCs w:val="22"/>
          <w:lang w:eastAsia="en-US"/>
        </w:rPr>
        <w:t>преработвателния капацитет на подпомаганата дейност.</w:t>
      </w:r>
    </w:p>
    <w:p w:rsidR="00780F81" w:rsidRPr="000F08AF" w:rsidRDefault="00780F81" w:rsidP="00AF21D1">
      <w:pPr>
        <w:jc w:val="both"/>
        <w:rPr>
          <w:sz w:val="22"/>
          <w:szCs w:val="22"/>
          <w:lang w:eastAsia="en-US"/>
        </w:rPr>
      </w:pPr>
    </w:p>
    <w:p w:rsidR="007A65D8" w:rsidRPr="000F08AF" w:rsidRDefault="007A65D8" w:rsidP="007A65D8">
      <w:pPr>
        <w:rPr>
          <w:sz w:val="22"/>
          <w:szCs w:val="22"/>
          <w:lang w:eastAsia="en-US"/>
        </w:rPr>
      </w:pPr>
    </w:p>
    <w:p w:rsidR="00F74D9F" w:rsidRPr="000F08AF" w:rsidRDefault="00F74D9F" w:rsidP="00F74D9F">
      <w:pPr>
        <w:jc w:val="both"/>
        <w:rPr>
          <w:b/>
          <w:sz w:val="22"/>
          <w:szCs w:val="22"/>
          <w:lang w:eastAsia="en-US"/>
        </w:rPr>
      </w:pPr>
      <w:r w:rsidRPr="000F08AF">
        <w:rPr>
          <w:b/>
          <w:sz w:val="22"/>
          <w:szCs w:val="22"/>
          <w:lang w:eastAsia="en-US"/>
        </w:rPr>
        <w:t>А</w:t>
      </w:r>
      <w:r w:rsidR="000F6201" w:rsidRPr="000F08AF">
        <w:rPr>
          <w:b/>
          <w:sz w:val="22"/>
          <w:szCs w:val="22"/>
          <w:lang w:eastAsia="en-US"/>
        </w:rPr>
        <w:t>5</w:t>
      </w:r>
      <w:r w:rsidRPr="000F08AF">
        <w:rPr>
          <w:b/>
          <w:sz w:val="22"/>
          <w:szCs w:val="22"/>
          <w:lang w:eastAsia="en-US"/>
        </w:rPr>
        <w:t>. Капацитет на предлаганите услуги</w:t>
      </w:r>
      <w:r w:rsidR="00125477" w:rsidRPr="000F08AF">
        <w:rPr>
          <w:b/>
          <w:sz w:val="22"/>
          <w:szCs w:val="22"/>
          <w:lang w:eastAsia="en-US"/>
        </w:rPr>
        <w:t>/стоки</w:t>
      </w:r>
      <w:r w:rsidRPr="000F08AF">
        <w:rPr>
          <w:b/>
          <w:sz w:val="22"/>
          <w:szCs w:val="22"/>
          <w:lang w:eastAsia="en-US"/>
        </w:rPr>
        <w:t xml:space="preserve"> </w:t>
      </w:r>
      <w:r w:rsidR="004C5BD0" w:rsidRPr="000F08AF">
        <w:rPr>
          <w:b/>
          <w:sz w:val="22"/>
          <w:szCs w:val="22"/>
          <w:lang w:eastAsia="en-US"/>
        </w:rPr>
        <w:t xml:space="preserve">от предприятието </w:t>
      </w:r>
      <w:r w:rsidRPr="000F08AF">
        <w:rPr>
          <w:b/>
          <w:sz w:val="22"/>
          <w:szCs w:val="22"/>
          <w:lang w:eastAsia="en-US"/>
        </w:rPr>
        <w:t xml:space="preserve">(в сферите на туризма, </w:t>
      </w:r>
      <w:r w:rsidR="00871792" w:rsidRPr="000F08AF">
        <w:rPr>
          <w:b/>
          <w:sz w:val="22"/>
          <w:szCs w:val="22"/>
          <w:lang w:eastAsia="en-US"/>
        </w:rPr>
        <w:t>занаятите,</w:t>
      </w:r>
      <w:r w:rsidR="009F261D" w:rsidRPr="000F08AF">
        <w:rPr>
          <w:b/>
          <w:sz w:val="22"/>
          <w:szCs w:val="22"/>
          <w:lang w:eastAsia="en-US"/>
        </w:rPr>
        <w:t xml:space="preserve"> </w:t>
      </w:r>
      <w:r w:rsidR="00871792" w:rsidRPr="000F08AF">
        <w:rPr>
          <w:b/>
          <w:sz w:val="22"/>
          <w:szCs w:val="22"/>
          <w:lang w:eastAsia="en-US"/>
        </w:rPr>
        <w:t xml:space="preserve"> </w:t>
      </w:r>
      <w:proofErr w:type="spellStart"/>
      <w:r w:rsidR="004C7D6B" w:rsidRPr="000F08AF">
        <w:rPr>
          <w:b/>
          <w:sz w:val="22"/>
          <w:szCs w:val="22"/>
          <w:lang w:eastAsia="en-US"/>
        </w:rPr>
        <w:t>ресторантьорство</w:t>
      </w:r>
      <w:r w:rsidR="00125477" w:rsidRPr="000F08AF">
        <w:rPr>
          <w:b/>
          <w:sz w:val="22"/>
          <w:szCs w:val="22"/>
          <w:lang w:eastAsia="en-US"/>
        </w:rPr>
        <w:t>то</w:t>
      </w:r>
      <w:proofErr w:type="spellEnd"/>
      <w:r w:rsidR="004C7D6B" w:rsidRPr="000F08AF">
        <w:rPr>
          <w:b/>
          <w:sz w:val="22"/>
          <w:szCs w:val="22"/>
          <w:lang w:eastAsia="en-US"/>
        </w:rPr>
        <w:t>, сладкарство</w:t>
      </w:r>
      <w:r w:rsidR="00125477" w:rsidRPr="000F08AF">
        <w:rPr>
          <w:b/>
          <w:sz w:val="22"/>
          <w:szCs w:val="22"/>
          <w:lang w:eastAsia="en-US"/>
        </w:rPr>
        <w:t>то</w:t>
      </w:r>
      <w:r w:rsidR="004C7D6B" w:rsidRPr="000F08AF">
        <w:rPr>
          <w:b/>
          <w:sz w:val="22"/>
          <w:szCs w:val="22"/>
          <w:lang w:eastAsia="en-US"/>
        </w:rPr>
        <w:t xml:space="preserve">, </w:t>
      </w:r>
      <w:r w:rsidRPr="000F08AF">
        <w:rPr>
          <w:b/>
          <w:sz w:val="22"/>
          <w:szCs w:val="22"/>
          <w:lang w:eastAsia="en-US"/>
        </w:rPr>
        <w:t>културни</w:t>
      </w:r>
      <w:r w:rsidR="00125477" w:rsidRPr="000F08AF">
        <w:rPr>
          <w:b/>
          <w:sz w:val="22"/>
          <w:szCs w:val="22"/>
          <w:lang w:eastAsia="en-US"/>
        </w:rPr>
        <w:t xml:space="preserve">те </w:t>
      </w:r>
      <w:r w:rsidRPr="000F08AF">
        <w:rPr>
          <w:b/>
          <w:sz w:val="22"/>
          <w:szCs w:val="22"/>
          <w:lang w:eastAsia="en-US"/>
        </w:rPr>
        <w:t xml:space="preserve">дейности, </w:t>
      </w:r>
      <w:r w:rsidR="00125477" w:rsidRPr="000F08AF">
        <w:rPr>
          <w:b/>
          <w:sz w:val="22"/>
          <w:szCs w:val="22"/>
          <w:lang w:eastAsia="en-US"/>
        </w:rPr>
        <w:t>социалното</w:t>
      </w:r>
      <w:r w:rsidRPr="000F08AF">
        <w:rPr>
          <w:b/>
          <w:sz w:val="22"/>
          <w:szCs w:val="22"/>
          <w:lang w:eastAsia="en-US"/>
        </w:rPr>
        <w:t xml:space="preserve"> </w:t>
      </w:r>
      <w:r w:rsidR="00125477" w:rsidRPr="000F08AF">
        <w:rPr>
          <w:b/>
          <w:sz w:val="22"/>
          <w:szCs w:val="22"/>
          <w:lang w:eastAsia="en-US"/>
        </w:rPr>
        <w:t>предприемачество</w:t>
      </w:r>
      <w:r w:rsidR="009F261D" w:rsidRPr="000F08AF">
        <w:rPr>
          <w:b/>
          <w:sz w:val="22"/>
          <w:szCs w:val="22"/>
          <w:lang w:eastAsia="en-US"/>
        </w:rPr>
        <w:t xml:space="preserve">, индустриално производство извън хранително-вкусовата и горската </w:t>
      </w:r>
      <w:r w:rsidR="009F261D" w:rsidRPr="000F08AF">
        <w:rPr>
          <w:b/>
          <w:sz w:val="22"/>
          <w:szCs w:val="22"/>
          <w:lang w:eastAsia="en-US"/>
        </w:rPr>
        <w:lastRenderedPageBreak/>
        <w:t>промишленост</w:t>
      </w:r>
      <w:r w:rsidR="004C5BD0" w:rsidRPr="000F08AF">
        <w:rPr>
          <w:b/>
          <w:sz w:val="22"/>
          <w:szCs w:val="22"/>
          <w:lang w:eastAsia="en-US"/>
        </w:rPr>
        <w:t xml:space="preserve"> и др</w:t>
      </w:r>
      <w:r w:rsidRPr="000F08AF">
        <w:rPr>
          <w:b/>
          <w:sz w:val="22"/>
          <w:szCs w:val="22"/>
          <w:lang w:eastAsia="en-US"/>
        </w:rPr>
        <w:t>.</w:t>
      </w:r>
      <w:r w:rsidR="004C5BD0" w:rsidRPr="000F08AF">
        <w:rPr>
          <w:b/>
          <w:sz w:val="22"/>
          <w:szCs w:val="22"/>
          <w:lang w:eastAsia="en-US"/>
        </w:rPr>
        <w:t>, които не попадат в обхвата на таблици 4.1 – 4.</w:t>
      </w:r>
      <w:r w:rsidR="00676366" w:rsidRPr="000F08AF">
        <w:rPr>
          <w:b/>
          <w:sz w:val="22"/>
          <w:szCs w:val="22"/>
          <w:lang w:eastAsia="en-US"/>
        </w:rPr>
        <w:t>3.2</w:t>
      </w:r>
      <w:r w:rsidRPr="000F08AF">
        <w:rPr>
          <w:b/>
          <w:sz w:val="22"/>
          <w:szCs w:val="22"/>
          <w:lang w:eastAsia="en-US"/>
        </w:rPr>
        <w:t>)</w:t>
      </w:r>
    </w:p>
    <w:p w:rsidR="007A65D8" w:rsidRPr="000F08AF" w:rsidRDefault="007A65D8" w:rsidP="007A65D8">
      <w:pPr>
        <w:rPr>
          <w:sz w:val="22"/>
          <w:szCs w:val="22"/>
          <w:lang w:eastAsia="en-US"/>
        </w:rPr>
      </w:pPr>
    </w:p>
    <w:p w:rsidR="00112A6E" w:rsidRPr="000F08AF" w:rsidRDefault="00927FFA" w:rsidP="00E43234">
      <w:pPr>
        <w:rPr>
          <w:sz w:val="22"/>
          <w:szCs w:val="22"/>
          <w:lang w:eastAsia="en-US"/>
        </w:rPr>
      </w:pPr>
      <w:r w:rsidRPr="000F08AF">
        <w:rPr>
          <w:noProof/>
          <w:sz w:val="22"/>
          <w:szCs w:val="22"/>
        </w:rPr>
        <w:drawing>
          <wp:inline distT="0" distB="0" distL="0" distR="0" wp14:anchorId="3C26EB54" wp14:editId="3C1EC11E">
            <wp:extent cx="6619240" cy="2306320"/>
            <wp:effectExtent l="19050" t="0" r="0" b="0"/>
            <wp:docPr id="19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9240" cy="2306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2A6E" w:rsidRPr="000F08AF" w:rsidRDefault="00112A6E" w:rsidP="00112A6E">
      <w:pPr>
        <w:rPr>
          <w:sz w:val="22"/>
          <w:szCs w:val="22"/>
          <w:lang w:eastAsia="en-US"/>
        </w:rPr>
      </w:pPr>
    </w:p>
    <w:p w:rsidR="00E37810" w:rsidRPr="000F08AF" w:rsidRDefault="00E37810" w:rsidP="00112A6E">
      <w:pPr>
        <w:rPr>
          <w:sz w:val="22"/>
          <w:szCs w:val="22"/>
          <w:lang w:eastAsia="en-US"/>
        </w:rPr>
      </w:pPr>
      <w:r w:rsidRPr="000F08AF">
        <w:rPr>
          <w:sz w:val="22"/>
          <w:szCs w:val="22"/>
          <w:lang w:eastAsia="en-US"/>
        </w:rPr>
        <w:t>В случай че е попълнена Т4.4.2, то Т4.4.1 не се попълва.</w:t>
      </w:r>
    </w:p>
    <w:p w:rsidR="00E37810" w:rsidRPr="000F08AF" w:rsidRDefault="00E37810" w:rsidP="00112A6E">
      <w:pPr>
        <w:rPr>
          <w:sz w:val="22"/>
          <w:szCs w:val="22"/>
          <w:lang w:eastAsia="en-US"/>
        </w:rPr>
      </w:pPr>
    </w:p>
    <w:p w:rsidR="00062FEC" w:rsidRPr="000F08AF" w:rsidRDefault="00927FFA" w:rsidP="00112A6E">
      <w:pPr>
        <w:rPr>
          <w:sz w:val="22"/>
          <w:szCs w:val="22"/>
          <w:lang w:eastAsia="en-US"/>
        </w:rPr>
      </w:pPr>
      <w:r w:rsidRPr="000F08AF">
        <w:rPr>
          <w:noProof/>
          <w:sz w:val="22"/>
          <w:szCs w:val="22"/>
        </w:rPr>
        <w:drawing>
          <wp:inline distT="0" distB="0" distL="0" distR="0" wp14:anchorId="02E3804E" wp14:editId="6CBDF318">
            <wp:extent cx="6400800" cy="2176780"/>
            <wp:effectExtent l="19050" t="0" r="0" b="0"/>
            <wp:docPr id="20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0" cy="2176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2FEC" w:rsidRPr="000F08AF" w:rsidRDefault="00062FEC" w:rsidP="00062FEC">
      <w:pPr>
        <w:rPr>
          <w:sz w:val="22"/>
          <w:szCs w:val="22"/>
          <w:lang w:eastAsia="en-US"/>
        </w:rPr>
      </w:pPr>
    </w:p>
    <w:p w:rsidR="00062FEC" w:rsidRPr="000F08AF" w:rsidRDefault="00062FEC" w:rsidP="00062FEC">
      <w:pPr>
        <w:rPr>
          <w:sz w:val="22"/>
          <w:szCs w:val="22"/>
          <w:lang w:eastAsia="en-US"/>
        </w:rPr>
      </w:pPr>
    </w:p>
    <w:p w:rsidR="00062FEC" w:rsidRPr="000F08AF" w:rsidRDefault="00927FFA" w:rsidP="00062FEC">
      <w:pPr>
        <w:rPr>
          <w:sz w:val="22"/>
          <w:szCs w:val="22"/>
          <w:lang w:eastAsia="en-US"/>
        </w:rPr>
      </w:pPr>
      <w:r w:rsidRPr="000F08AF">
        <w:rPr>
          <w:noProof/>
          <w:sz w:val="22"/>
          <w:szCs w:val="22"/>
        </w:rPr>
        <w:lastRenderedPageBreak/>
        <w:drawing>
          <wp:inline distT="0" distB="0" distL="0" distR="0" wp14:anchorId="4E23D9DB" wp14:editId="506973CF">
            <wp:extent cx="5759450" cy="1521460"/>
            <wp:effectExtent l="19050" t="0" r="0" b="0"/>
            <wp:docPr id="21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1521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5A83" w:rsidRPr="000F08AF" w:rsidRDefault="00175A83" w:rsidP="00062FEC">
      <w:pPr>
        <w:rPr>
          <w:sz w:val="22"/>
          <w:szCs w:val="22"/>
        </w:rPr>
      </w:pPr>
      <w:r w:rsidRPr="000F08AF">
        <w:rPr>
          <w:sz w:val="22"/>
          <w:szCs w:val="22"/>
          <w:lang w:eastAsia="en-US"/>
        </w:rPr>
        <w:t>В таблицата се попълват приходи, косвено свързани с подпомаганата по проекта дейност.</w:t>
      </w:r>
      <w:r w:rsidRPr="000F08AF">
        <w:rPr>
          <w:sz w:val="22"/>
          <w:szCs w:val="22"/>
        </w:rPr>
        <w:t xml:space="preserve"> </w:t>
      </w:r>
    </w:p>
    <w:p w:rsidR="00175A83" w:rsidRPr="000F08AF" w:rsidRDefault="00175A83" w:rsidP="00062FEC">
      <w:pPr>
        <w:rPr>
          <w:sz w:val="22"/>
          <w:szCs w:val="22"/>
        </w:rPr>
      </w:pPr>
    </w:p>
    <w:p w:rsidR="00062FEC" w:rsidRPr="000F08AF" w:rsidRDefault="008B6C25" w:rsidP="00062FEC">
      <w:pPr>
        <w:rPr>
          <w:b/>
          <w:sz w:val="22"/>
          <w:szCs w:val="22"/>
          <w:lang w:eastAsia="en-US"/>
        </w:rPr>
      </w:pPr>
      <w:r w:rsidRPr="000F08AF">
        <w:rPr>
          <w:b/>
          <w:sz w:val="22"/>
          <w:szCs w:val="22"/>
          <w:lang w:eastAsia="en-US"/>
        </w:rPr>
        <w:t>Б. Разходи</w:t>
      </w:r>
    </w:p>
    <w:p w:rsidR="00062FEC" w:rsidRPr="000F08AF" w:rsidRDefault="00062FEC" w:rsidP="00062FEC">
      <w:pPr>
        <w:rPr>
          <w:sz w:val="22"/>
          <w:szCs w:val="22"/>
          <w:lang w:eastAsia="en-US"/>
        </w:rPr>
      </w:pPr>
    </w:p>
    <w:p w:rsidR="00E709FB" w:rsidRPr="000F08AF" w:rsidRDefault="00927FFA" w:rsidP="00062FEC">
      <w:pPr>
        <w:tabs>
          <w:tab w:val="left" w:pos="2595"/>
        </w:tabs>
        <w:rPr>
          <w:sz w:val="22"/>
          <w:szCs w:val="22"/>
          <w:lang w:eastAsia="en-US"/>
        </w:rPr>
      </w:pPr>
      <w:r w:rsidRPr="000F08AF">
        <w:rPr>
          <w:noProof/>
          <w:sz w:val="22"/>
          <w:szCs w:val="22"/>
        </w:rPr>
        <w:drawing>
          <wp:inline distT="0" distB="0" distL="0" distR="0" wp14:anchorId="788CB073" wp14:editId="485A2D54">
            <wp:extent cx="5759450" cy="1453515"/>
            <wp:effectExtent l="19050" t="0" r="0" b="0"/>
            <wp:docPr id="22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1453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D7D74" w:rsidRPr="000F08AF">
        <w:rPr>
          <w:sz w:val="22"/>
          <w:szCs w:val="22"/>
          <w:lang w:eastAsia="en-US"/>
        </w:rPr>
        <w:t xml:space="preserve"> </w:t>
      </w:r>
      <w:r w:rsidRPr="000F08AF">
        <w:rPr>
          <w:noProof/>
          <w:sz w:val="22"/>
          <w:szCs w:val="22"/>
        </w:rPr>
        <w:lastRenderedPageBreak/>
        <w:drawing>
          <wp:inline distT="0" distB="0" distL="0" distR="0" wp14:anchorId="4689CB9A" wp14:editId="2F54B5DA">
            <wp:extent cx="5759450" cy="6946900"/>
            <wp:effectExtent l="19050" t="0" r="0" b="0"/>
            <wp:docPr id="23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694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0E8D" w:rsidRPr="000F08AF" w:rsidRDefault="000961E6" w:rsidP="00062FEC">
      <w:pPr>
        <w:tabs>
          <w:tab w:val="left" w:pos="2595"/>
        </w:tabs>
        <w:rPr>
          <w:sz w:val="22"/>
          <w:szCs w:val="22"/>
          <w:lang w:eastAsia="en-US"/>
        </w:rPr>
      </w:pPr>
      <w:proofErr w:type="spellStart"/>
      <w:r w:rsidRPr="000F08AF">
        <w:rPr>
          <w:sz w:val="22"/>
          <w:szCs w:val="22"/>
          <w:lang w:eastAsia="en-US"/>
        </w:rPr>
        <w:lastRenderedPageBreak/>
        <w:t>Oсигуровките</w:t>
      </w:r>
      <w:proofErr w:type="spellEnd"/>
      <w:r w:rsidRPr="000F08AF">
        <w:rPr>
          <w:sz w:val="22"/>
          <w:szCs w:val="22"/>
          <w:lang w:eastAsia="en-US"/>
        </w:rPr>
        <w:t xml:space="preserve"> за сметка на кандидата се посочват в съответствие със Закона за бюджета на държавното обществено осигуряване /ЗБДОО/, Кодекса за социално осигуряване и Закона за здравното осигуряване.</w:t>
      </w:r>
    </w:p>
    <w:p w:rsidR="00C80E8D" w:rsidRPr="000F08AF" w:rsidRDefault="00C80E8D" w:rsidP="00C80E8D">
      <w:pPr>
        <w:tabs>
          <w:tab w:val="left" w:pos="2595"/>
        </w:tabs>
        <w:jc w:val="both"/>
        <w:rPr>
          <w:sz w:val="22"/>
          <w:szCs w:val="22"/>
          <w:lang w:eastAsia="en-US"/>
        </w:rPr>
      </w:pPr>
      <w:r w:rsidRPr="000F08AF">
        <w:rPr>
          <w:sz w:val="22"/>
          <w:szCs w:val="22"/>
          <w:lang w:eastAsia="en-US"/>
        </w:rPr>
        <w:t>Кандидатът описва подробно разходите за заплати и социални осигуровки, като посочва: заетия персонал по групи (управленски, административен, производствен) както за предходната година, така и за всички прогнозни години, включени в бизнес плана в колона А; броя на заетия персонал (по години и по групи) в колона Б; месечното възнаграждение на персонала по групи в колона В; годишната сума на разходите за заплати в колона Г (тази сума се получава след попълване на колони Б и В; сумата в колона В се умножава по броя на заетите лица от колона Б и след това се умножава по 12 месеца); социалните осигуровки (по години и по групи) в колона Д; общите разходи за заплати и социални осигуровки в колона Е (тази сума се получава, като се съберат сумите от колони Г и Д);</w:t>
      </w:r>
    </w:p>
    <w:p w:rsidR="004C6942" w:rsidRPr="000F08AF" w:rsidRDefault="00C80E8D" w:rsidP="00C80E8D">
      <w:pPr>
        <w:tabs>
          <w:tab w:val="left" w:pos="2595"/>
        </w:tabs>
        <w:jc w:val="both"/>
        <w:rPr>
          <w:sz w:val="22"/>
          <w:szCs w:val="22"/>
          <w:lang w:eastAsia="en-US"/>
        </w:rPr>
      </w:pPr>
      <w:r w:rsidRPr="000F08AF">
        <w:rPr>
          <w:sz w:val="22"/>
          <w:szCs w:val="22"/>
          <w:lang w:eastAsia="en-US"/>
        </w:rPr>
        <w:t xml:space="preserve">за „Общо“ се вписва сумата на разходите по години от колона Е. </w:t>
      </w:r>
    </w:p>
    <w:p w:rsidR="006103AF" w:rsidRPr="000F08AF" w:rsidRDefault="006103AF" w:rsidP="00C80E8D">
      <w:pPr>
        <w:tabs>
          <w:tab w:val="left" w:pos="2595"/>
        </w:tabs>
        <w:jc w:val="both"/>
        <w:rPr>
          <w:sz w:val="22"/>
          <w:szCs w:val="22"/>
          <w:lang w:eastAsia="en-US"/>
        </w:rPr>
      </w:pPr>
      <w:r w:rsidRPr="000F08AF">
        <w:rPr>
          <w:sz w:val="22"/>
          <w:szCs w:val="22"/>
          <w:lang w:eastAsia="en-US"/>
        </w:rPr>
        <w:t>За да се отчете едно работно място, продължителността на договора с наетото лице трябва да е най-малко една година. Когато е предвиден такъв за 6 месеца, работното място се отчита като 0,5 бр.(работно място за 3 месеца се отчита за 0,25 бр. и т.н.)</w:t>
      </w:r>
    </w:p>
    <w:p w:rsidR="00AD2500" w:rsidRPr="000F08AF" w:rsidRDefault="00AD2500" w:rsidP="00AD2500">
      <w:pPr>
        <w:rPr>
          <w:sz w:val="22"/>
          <w:szCs w:val="22"/>
          <w:lang w:eastAsia="en-US"/>
        </w:rPr>
      </w:pPr>
    </w:p>
    <w:p w:rsidR="00EF58C2" w:rsidRPr="000F08AF" w:rsidRDefault="00927FFA" w:rsidP="00AD2500">
      <w:pPr>
        <w:rPr>
          <w:sz w:val="22"/>
          <w:szCs w:val="22"/>
          <w:lang w:eastAsia="en-US"/>
        </w:rPr>
      </w:pPr>
      <w:r w:rsidRPr="000F08AF">
        <w:rPr>
          <w:noProof/>
          <w:sz w:val="22"/>
          <w:szCs w:val="22"/>
        </w:rPr>
        <w:drawing>
          <wp:inline distT="0" distB="0" distL="0" distR="0" wp14:anchorId="5FD13D0B" wp14:editId="791FA875">
            <wp:extent cx="5766435" cy="2995930"/>
            <wp:effectExtent l="19050" t="0" r="5715" b="0"/>
            <wp:docPr id="24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6435" cy="2995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25E9" w:rsidRPr="000F08AF" w:rsidRDefault="005825E9" w:rsidP="00AD2500">
      <w:pPr>
        <w:rPr>
          <w:sz w:val="22"/>
          <w:szCs w:val="22"/>
          <w:lang w:eastAsia="en-US"/>
        </w:rPr>
      </w:pPr>
    </w:p>
    <w:p w:rsidR="005825E9" w:rsidRPr="000F08AF" w:rsidRDefault="005825E9" w:rsidP="00AD2500">
      <w:pPr>
        <w:rPr>
          <w:sz w:val="22"/>
          <w:szCs w:val="22"/>
          <w:lang w:eastAsia="en-US"/>
        </w:rPr>
      </w:pPr>
    </w:p>
    <w:p w:rsidR="005825E9" w:rsidRPr="000F08AF" w:rsidRDefault="005825E9" w:rsidP="00AD2500">
      <w:pPr>
        <w:rPr>
          <w:sz w:val="22"/>
          <w:szCs w:val="22"/>
          <w:lang w:eastAsia="en-US"/>
        </w:rPr>
      </w:pPr>
    </w:p>
    <w:p w:rsidR="00271456" w:rsidRPr="000F08AF" w:rsidRDefault="00927FFA" w:rsidP="00AD2500">
      <w:pPr>
        <w:rPr>
          <w:sz w:val="22"/>
          <w:szCs w:val="22"/>
          <w:lang w:eastAsia="en-US"/>
        </w:rPr>
      </w:pPr>
      <w:r w:rsidRPr="000F08AF">
        <w:rPr>
          <w:noProof/>
          <w:sz w:val="22"/>
          <w:szCs w:val="22"/>
        </w:rPr>
        <w:lastRenderedPageBreak/>
        <w:drawing>
          <wp:inline distT="0" distB="0" distL="0" distR="0" wp14:anchorId="4E8E8C0F" wp14:editId="4DA00985">
            <wp:extent cx="4551680" cy="4504055"/>
            <wp:effectExtent l="19050" t="0" r="1270" b="0"/>
            <wp:docPr id="25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1680" cy="4504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1456" w:rsidRPr="000F08AF" w:rsidRDefault="00271456" w:rsidP="00271456">
      <w:pPr>
        <w:rPr>
          <w:sz w:val="22"/>
          <w:szCs w:val="22"/>
          <w:lang w:eastAsia="en-US"/>
        </w:rPr>
      </w:pPr>
    </w:p>
    <w:p w:rsidR="00271456" w:rsidRPr="000F08AF" w:rsidRDefault="00927FFA" w:rsidP="00271456">
      <w:pPr>
        <w:rPr>
          <w:sz w:val="22"/>
          <w:szCs w:val="22"/>
          <w:lang w:eastAsia="en-US"/>
        </w:rPr>
      </w:pPr>
      <w:r w:rsidRPr="000F08AF">
        <w:rPr>
          <w:noProof/>
          <w:sz w:val="22"/>
          <w:szCs w:val="22"/>
        </w:rPr>
        <w:lastRenderedPageBreak/>
        <w:drawing>
          <wp:inline distT="0" distB="0" distL="0" distR="0" wp14:anchorId="0F9A06A4" wp14:editId="22FD7475">
            <wp:extent cx="5759450" cy="2722880"/>
            <wp:effectExtent l="19050" t="0" r="0" b="0"/>
            <wp:docPr id="26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2722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2FEC" w:rsidRPr="000F08AF" w:rsidRDefault="00062FEC" w:rsidP="00271456">
      <w:pPr>
        <w:rPr>
          <w:sz w:val="22"/>
          <w:szCs w:val="22"/>
          <w:lang w:eastAsia="en-US"/>
        </w:rPr>
      </w:pPr>
    </w:p>
    <w:p w:rsidR="008B16D7" w:rsidRPr="000F08AF" w:rsidRDefault="00927FFA" w:rsidP="00271456">
      <w:pPr>
        <w:rPr>
          <w:sz w:val="22"/>
          <w:szCs w:val="22"/>
          <w:lang w:eastAsia="en-US"/>
        </w:rPr>
      </w:pPr>
      <w:r w:rsidRPr="000F08AF">
        <w:rPr>
          <w:noProof/>
          <w:sz w:val="22"/>
          <w:szCs w:val="22"/>
        </w:rPr>
        <w:drawing>
          <wp:inline distT="0" distB="0" distL="0" distR="0" wp14:anchorId="70696CCA" wp14:editId="177F7BBE">
            <wp:extent cx="5766435" cy="3432175"/>
            <wp:effectExtent l="19050" t="0" r="5715" b="0"/>
            <wp:docPr id="27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6435" cy="3432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0045" w:rsidRPr="000F08AF" w:rsidRDefault="00436A9B" w:rsidP="009D0045">
      <w:pPr>
        <w:jc w:val="both"/>
        <w:rPr>
          <w:sz w:val="22"/>
          <w:szCs w:val="22"/>
          <w:lang w:eastAsia="en-US"/>
        </w:rPr>
      </w:pPr>
      <w:r w:rsidRPr="000F08AF">
        <w:rPr>
          <w:sz w:val="22"/>
          <w:szCs w:val="22"/>
          <w:lang w:eastAsia="en-US"/>
        </w:rPr>
        <w:t>Таблицата за себестойност се попълва отделно за всеки един от продуктите на стопанството</w:t>
      </w:r>
      <w:r w:rsidR="000B2694" w:rsidRPr="000F08AF">
        <w:rPr>
          <w:sz w:val="22"/>
          <w:szCs w:val="22"/>
          <w:lang w:eastAsia="en-US"/>
        </w:rPr>
        <w:t>/предприятието</w:t>
      </w:r>
      <w:r w:rsidRPr="000F08AF">
        <w:rPr>
          <w:sz w:val="22"/>
          <w:szCs w:val="22"/>
          <w:lang w:eastAsia="en-US"/>
        </w:rPr>
        <w:t xml:space="preserve">, описани в Таблица "Производствена и търговска програма" на бизнес плана, като </w:t>
      </w:r>
      <w:r w:rsidR="000B1F30" w:rsidRPr="000F08AF">
        <w:rPr>
          <w:sz w:val="22"/>
          <w:szCs w:val="22"/>
          <w:lang w:eastAsia="en-US"/>
        </w:rPr>
        <w:t>в</w:t>
      </w:r>
      <w:r w:rsidRPr="000F08AF">
        <w:rPr>
          <w:sz w:val="22"/>
          <w:szCs w:val="22"/>
          <w:lang w:eastAsia="en-US"/>
        </w:rPr>
        <w:t xml:space="preserve"> себестойността на единица продукт </w:t>
      </w:r>
      <w:r w:rsidR="000B1F30" w:rsidRPr="000F08AF">
        <w:rPr>
          <w:sz w:val="22"/>
          <w:szCs w:val="22"/>
          <w:lang w:eastAsia="en-US"/>
        </w:rPr>
        <w:t>не следва да се включват</w:t>
      </w:r>
      <w:r w:rsidRPr="000F08AF">
        <w:rPr>
          <w:sz w:val="22"/>
          <w:szCs w:val="22"/>
          <w:lang w:eastAsia="en-US"/>
        </w:rPr>
        <w:t xml:space="preserve"> разходите, които не ка</w:t>
      </w:r>
      <w:r w:rsidR="000B1F30" w:rsidRPr="000F08AF">
        <w:rPr>
          <w:sz w:val="22"/>
          <w:szCs w:val="22"/>
          <w:lang w:eastAsia="en-US"/>
        </w:rPr>
        <w:t>саят разходи</w:t>
      </w:r>
      <w:r w:rsidRPr="000F08AF">
        <w:rPr>
          <w:sz w:val="22"/>
          <w:szCs w:val="22"/>
          <w:lang w:eastAsia="en-US"/>
        </w:rPr>
        <w:t xml:space="preserve"> за суровини, материали и външни услуги</w:t>
      </w:r>
      <w:r w:rsidR="000B1F30" w:rsidRPr="000F08AF">
        <w:rPr>
          <w:sz w:val="22"/>
          <w:szCs w:val="22"/>
          <w:lang w:eastAsia="en-US"/>
        </w:rPr>
        <w:t>.</w:t>
      </w:r>
    </w:p>
    <w:p w:rsidR="000B2694" w:rsidRPr="000F08AF" w:rsidRDefault="000B2694" w:rsidP="009D0045">
      <w:pPr>
        <w:jc w:val="both"/>
        <w:rPr>
          <w:sz w:val="22"/>
          <w:szCs w:val="22"/>
          <w:lang w:eastAsia="en-US"/>
        </w:rPr>
      </w:pPr>
    </w:p>
    <w:p w:rsidR="000B2694" w:rsidRPr="000F08AF" w:rsidRDefault="000B2694" w:rsidP="009D0045">
      <w:pPr>
        <w:jc w:val="both"/>
        <w:rPr>
          <w:sz w:val="22"/>
          <w:szCs w:val="22"/>
          <w:lang w:eastAsia="en-US"/>
        </w:rPr>
      </w:pPr>
    </w:p>
    <w:p w:rsidR="009D0045" w:rsidRPr="000F08AF" w:rsidRDefault="00927FFA" w:rsidP="009D0045">
      <w:pPr>
        <w:rPr>
          <w:sz w:val="22"/>
          <w:szCs w:val="22"/>
          <w:lang w:eastAsia="en-US"/>
        </w:rPr>
      </w:pPr>
      <w:r w:rsidRPr="000F08AF">
        <w:rPr>
          <w:noProof/>
          <w:sz w:val="22"/>
          <w:szCs w:val="22"/>
        </w:rPr>
        <w:drawing>
          <wp:inline distT="0" distB="0" distL="0" distR="0" wp14:anchorId="10BAF354" wp14:editId="6F15A60B">
            <wp:extent cx="5766435" cy="3050540"/>
            <wp:effectExtent l="19050" t="0" r="5715" b="0"/>
            <wp:docPr id="28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6435" cy="3050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4AA6" w:rsidRPr="000F08AF" w:rsidRDefault="00B34AA6" w:rsidP="00B34AA6">
      <w:pPr>
        <w:pStyle w:val="3"/>
        <w:rPr>
          <w:b/>
          <w:sz w:val="22"/>
          <w:szCs w:val="22"/>
        </w:rPr>
      </w:pPr>
    </w:p>
    <w:p w:rsidR="00B34AA6" w:rsidRPr="000F08AF" w:rsidRDefault="00B34AA6" w:rsidP="00B34AA6">
      <w:pPr>
        <w:pStyle w:val="3"/>
        <w:rPr>
          <w:b/>
          <w:sz w:val="22"/>
          <w:szCs w:val="22"/>
        </w:rPr>
      </w:pPr>
      <w:r w:rsidRPr="000F08AF">
        <w:rPr>
          <w:b/>
          <w:sz w:val="22"/>
          <w:szCs w:val="22"/>
        </w:rPr>
        <w:t>Таблица 12 Прогноза на Нетните парични потоци на проекта</w:t>
      </w:r>
    </w:p>
    <w:p w:rsidR="00B34AA6" w:rsidRPr="000F08AF" w:rsidRDefault="00B34AA6" w:rsidP="00B34AA6">
      <w:pPr>
        <w:pStyle w:val="3"/>
        <w:rPr>
          <w:sz w:val="22"/>
          <w:szCs w:val="22"/>
        </w:rPr>
      </w:pPr>
      <w:r w:rsidRPr="000F08AF">
        <w:rPr>
          <w:b/>
          <w:sz w:val="22"/>
          <w:szCs w:val="22"/>
        </w:rPr>
        <w:t xml:space="preserve">Ред 1 </w:t>
      </w:r>
      <w:r w:rsidRPr="000F08AF">
        <w:rPr>
          <w:b/>
          <w:sz w:val="22"/>
          <w:szCs w:val="22"/>
        </w:rPr>
        <w:tab/>
      </w:r>
      <w:r w:rsidRPr="000F08AF">
        <w:rPr>
          <w:sz w:val="22"/>
          <w:szCs w:val="22"/>
        </w:rPr>
        <w:t>Данните от Таблица 3, Общо</w:t>
      </w:r>
    </w:p>
    <w:p w:rsidR="00B34AA6" w:rsidRPr="000F08AF" w:rsidRDefault="00B34AA6" w:rsidP="00B34AA6">
      <w:pPr>
        <w:pStyle w:val="3"/>
        <w:rPr>
          <w:sz w:val="22"/>
          <w:szCs w:val="22"/>
        </w:rPr>
      </w:pPr>
      <w:r w:rsidRPr="000F08AF">
        <w:rPr>
          <w:b/>
          <w:sz w:val="22"/>
          <w:szCs w:val="22"/>
        </w:rPr>
        <w:t>Ред 2</w:t>
      </w:r>
      <w:r w:rsidRPr="000F08AF">
        <w:rPr>
          <w:sz w:val="22"/>
          <w:szCs w:val="22"/>
        </w:rPr>
        <w:t xml:space="preserve"> </w:t>
      </w:r>
      <w:r w:rsidRPr="000F08AF">
        <w:rPr>
          <w:sz w:val="22"/>
          <w:szCs w:val="22"/>
        </w:rPr>
        <w:tab/>
        <w:t>Данните от Таблица 5, Общо</w:t>
      </w:r>
    </w:p>
    <w:p w:rsidR="00B34AA6" w:rsidRPr="000F08AF" w:rsidRDefault="00B34AA6" w:rsidP="00B34AA6">
      <w:pPr>
        <w:pStyle w:val="3"/>
        <w:rPr>
          <w:sz w:val="22"/>
          <w:szCs w:val="22"/>
        </w:rPr>
      </w:pPr>
      <w:r w:rsidRPr="000F08AF">
        <w:rPr>
          <w:b/>
          <w:sz w:val="22"/>
          <w:szCs w:val="22"/>
        </w:rPr>
        <w:t>Ред 3</w:t>
      </w:r>
      <w:r w:rsidRPr="000F08AF">
        <w:rPr>
          <w:sz w:val="22"/>
          <w:szCs w:val="22"/>
        </w:rPr>
        <w:t xml:space="preserve"> </w:t>
      </w:r>
      <w:r w:rsidRPr="000F08AF">
        <w:rPr>
          <w:sz w:val="22"/>
          <w:szCs w:val="22"/>
        </w:rPr>
        <w:tab/>
        <w:t>Данните от Таблица 6, Общо</w:t>
      </w:r>
    </w:p>
    <w:p w:rsidR="00B34AA6" w:rsidRPr="000F08AF" w:rsidRDefault="00B34AA6" w:rsidP="00B34AA6">
      <w:pPr>
        <w:pStyle w:val="3"/>
        <w:rPr>
          <w:sz w:val="22"/>
          <w:szCs w:val="22"/>
        </w:rPr>
      </w:pPr>
      <w:r w:rsidRPr="000F08AF">
        <w:rPr>
          <w:b/>
          <w:sz w:val="22"/>
          <w:szCs w:val="22"/>
        </w:rPr>
        <w:t>Ред 4</w:t>
      </w:r>
      <w:r w:rsidRPr="000F08AF">
        <w:rPr>
          <w:sz w:val="22"/>
          <w:szCs w:val="22"/>
        </w:rPr>
        <w:t xml:space="preserve"> </w:t>
      </w:r>
      <w:r w:rsidRPr="000F08AF">
        <w:rPr>
          <w:sz w:val="22"/>
          <w:szCs w:val="22"/>
        </w:rPr>
        <w:tab/>
        <w:t xml:space="preserve">Данните от Таблица </w:t>
      </w:r>
      <w:r w:rsidR="00DD188E" w:rsidRPr="000F08AF">
        <w:rPr>
          <w:sz w:val="22"/>
          <w:szCs w:val="22"/>
        </w:rPr>
        <w:t>8</w:t>
      </w:r>
      <w:r w:rsidRPr="000F08AF">
        <w:rPr>
          <w:sz w:val="22"/>
          <w:szCs w:val="22"/>
        </w:rPr>
        <w:t>, Общо</w:t>
      </w:r>
    </w:p>
    <w:p w:rsidR="00B34AA6" w:rsidRPr="000F08AF" w:rsidRDefault="00B34AA6" w:rsidP="00B34AA6">
      <w:pPr>
        <w:pStyle w:val="3"/>
        <w:rPr>
          <w:sz w:val="22"/>
          <w:szCs w:val="22"/>
        </w:rPr>
      </w:pPr>
      <w:r w:rsidRPr="000F08AF">
        <w:rPr>
          <w:b/>
          <w:sz w:val="22"/>
          <w:szCs w:val="22"/>
        </w:rPr>
        <w:t>Ред 5</w:t>
      </w:r>
      <w:r w:rsidRPr="000F08AF">
        <w:rPr>
          <w:sz w:val="22"/>
          <w:szCs w:val="22"/>
        </w:rPr>
        <w:t xml:space="preserve"> </w:t>
      </w:r>
      <w:r w:rsidRPr="000F08AF">
        <w:rPr>
          <w:sz w:val="22"/>
          <w:szCs w:val="22"/>
        </w:rPr>
        <w:tab/>
        <w:t xml:space="preserve">Данните от Таблица </w:t>
      </w:r>
      <w:r w:rsidR="00DD188E" w:rsidRPr="000F08AF">
        <w:rPr>
          <w:sz w:val="22"/>
          <w:szCs w:val="22"/>
        </w:rPr>
        <w:t>7</w:t>
      </w:r>
      <w:r w:rsidRPr="000F08AF">
        <w:rPr>
          <w:sz w:val="22"/>
          <w:szCs w:val="22"/>
        </w:rPr>
        <w:t>, Общо</w:t>
      </w:r>
    </w:p>
    <w:p w:rsidR="006202A0" w:rsidRPr="000F08AF" w:rsidRDefault="00B34AA6" w:rsidP="00B34AA6">
      <w:pPr>
        <w:pStyle w:val="3"/>
        <w:rPr>
          <w:sz w:val="22"/>
          <w:szCs w:val="22"/>
        </w:rPr>
      </w:pPr>
      <w:r w:rsidRPr="000F08AF">
        <w:rPr>
          <w:b/>
          <w:sz w:val="22"/>
          <w:szCs w:val="22"/>
        </w:rPr>
        <w:t>Ред 6</w:t>
      </w:r>
      <w:r w:rsidRPr="000F08AF">
        <w:rPr>
          <w:sz w:val="22"/>
          <w:szCs w:val="22"/>
        </w:rPr>
        <w:t xml:space="preserve"> </w:t>
      </w:r>
      <w:r w:rsidRPr="000F08AF">
        <w:rPr>
          <w:sz w:val="22"/>
          <w:szCs w:val="22"/>
        </w:rPr>
        <w:tab/>
        <w:t xml:space="preserve">Данните от Таблица 10, Общо </w:t>
      </w:r>
    </w:p>
    <w:p w:rsidR="00B34AA6" w:rsidRPr="000F08AF" w:rsidRDefault="00B34AA6" w:rsidP="00B34AA6">
      <w:pPr>
        <w:pStyle w:val="3"/>
        <w:rPr>
          <w:sz w:val="22"/>
          <w:szCs w:val="22"/>
        </w:rPr>
      </w:pPr>
      <w:r w:rsidRPr="000F08AF">
        <w:rPr>
          <w:b/>
          <w:sz w:val="22"/>
          <w:szCs w:val="22"/>
        </w:rPr>
        <w:t>Ред 7</w:t>
      </w:r>
      <w:r w:rsidRPr="000F08AF">
        <w:rPr>
          <w:sz w:val="22"/>
          <w:szCs w:val="22"/>
        </w:rPr>
        <w:t xml:space="preserve"> </w:t>
      </w:r>
      <w:r w:rsidRPr="000F08AF">
        <w:rPr>
          <w:sz w:val="22"/>
          <w:szCs w:val="22"/>
        </w:rPr>
        <w:tab/>
        <w:t>Данните от Таблица 9</w:t>
      </w:r>
      <w:r w:rsidR="006202A0" w:rsidRPr="000F08AF">
        <w:rPr>
          <w:sz w:val="22"/>
          <w:szCs w:val="22"/>
        </w:rPr>
        <w:t xml:space="preserve"> (лихви)</w:t>
      </w:r>
      <w:r w:rsidRPr="000F08AF">
        <w:rPr>
          <w:sz w:val="22"/>
          <w:szCs w:val="22"/>
        </w:rPr>
        <w:t>, Общо</w:t>
      </w:r>
    </w:p>
    <w:p w:rsidR="00B34AA6" w:rsidRPr="000F08AF" w:rsidRDefault="00B34AA6" w:rsidP="00B34AA6">
      <w:pPr>
        <w:pStyle w:val="3"/>
        <w:rPr>
          <w:sz w:val="22"/>
          <w:szCs w:val="22"/>
        </w:rPr>
      </w:pPr>
      <w:r w:rsidRPr="000F08AF">
        <w:rPr>
          <w:b/>
          <w:sz w:val="22"/>
          <w:szCs w:val="22"/>
        </w:rPr>
        <w:t>Ред III</w:t>
      </w:r>
      <w:r w:rsidRPr="000F08AF">
        <w:rPr>
          <w:sz w:val="22"/>
          <w:szCs w:val="22"/>
        </w:rPr>
        <w:t xml:space="preserve">. </w:t>
      </w:r>
      <w:r w:rsidRPr="000F08AF">
        <w:rPr>
          <w:sz w:val="22"/>
          <w:szCs w:val="22"/>
        </w:rPr>
        <w:tab/>
        <w:t>Резултатът от разликата между I. Приходи (общите приходи) и II. Разходи (общите разходи)</w:t>
      </w:r>
    </w:p>
    <w:p w:rsidR="00B34AA6" w:rsidRPr="000F08AF" w:rsidRDefault="00B34AA6" w:rsidP="00B34AA6">
      <w:pPr>
        <w:pStyle w:val="3"/>
        <w:rPr>
          <w:sz w:val="22"/>
          <w:szCs w:val="22"/>
        </w:rPr>
      </w:pPr>
      <w:r w:rsidRPr="000F08AF">
        <w:rPr>
          <w:b/>
          <w:sz w:val="22"/>
          <w:szCs w:val="22"/>
        </w:rPr>
        <w:t>Ред IV</w:t>
      </w:r>
      <w:r w:rsidRPr="000F08AF">
        <w:rPr>
          <w:sz w:val="22"/>
          <w:szCs w:val="22"/>
        </w:rPr>
        <w:t xml:space="preserve"> </w:t>
      </w:r>
      <w:r w:rsidRPr="000F08AF">
        <w:rPr>
          <w:sz w:val="22"/>
          <w:szCs w:val="22"/>
        </w:rPr>
        <w:tab/>
        <w:t>Данъци и такси, съобразно националното законодателство</w:t>
      </w:r>
    </w:p>
    <w:p w:rsidR="00B34AA6" w:rsidRPr="000F08AF" w:rsidRDefault="00B34AA6" w:rsidP="00B34AA6">
      <w:pPr>
        <w:pStyle w:val="3"/>
        <w:rPr>
          <w:sz w:val="22"/>
          <w:szCs w:val="22"/>
        </w:rPr>
      </w:pPr>
      <w:r w:rsidRPr="000F08AF">
        <w:rPr>
          <w:b/>
          <w:sz w:val="22"/>
          <w:szCs w:val="22"/>
        </w:rPr>
        <w:t>Ред V</w:t>
      </w:r>
      <w:r w:rsidRPr="000F08AF">
        <w:rPr>
          <w:b/>
          <w:i/>
          <w:sz w:val="22"/>
          <w:szCs w:val="22"/>
        </w:rPr>
        <w:t xml:space="preserve"> </w:t>
      </w:r>
      <w:r w:rsidRPr="000F08AF">
        <w:rPr>
          <w:b/>
          <w:i/>
          <w:sz w:val="22"/>
          <w:szCs w:val="22"/>
        </w:rPr>
        <w:tab/>
      </w:r>
      <w:r w:rsidRPr="000F08AF">
        <w:rPr>
          <w:sz w:val="22"/>
          <w:szCs w:val="22"/>
        </w:rPr>
        <w:t>Резултатът от разликата между III. Печалба преди облагане и IV. Данъци и такси</w:t>
      </w:r>
    </w:p>
    <w:p w:rsidR="00B34AA6" w:rsidRPr="000F08AF" w:rsidRDefault="00B34AA6" w:rsidP="00B34AA6">
      <w:pPr>
        <w:pStyle w:val="3"/>
        <w:rPr>
          <w:sz w:val="22"/>
          <w:szCs w:val="22"/>
        </w:rPr>
      </w:pPr>
      <w:r w:rsidRPr="000F08AF">
        <w:rPr>
          <w:b/>
          <w:sz w:val="22"/>
          <w:szCs w:val="22"/>
        </w:rPr>
        <w:t xml:space="preserve">Ред VI. </w:t>
      </w:r>
      <w:r w:rsidRPr="000F08AF">
        <w:rPr>
          <w:b/>
          <w:sz w:val="22"/>
          <w:szCs w:val="22"/>
        </w:rPr>
        <w:tab/>
      </w:r>
      <w:r w:rsidR="003E4084" w:rsidRPr="000F08AF">
        <w:rPr>
          <w:sz w:val="22"/>
          <w:szCs w:val="22"/>
        </w:rPr>
        <w:t xml:space="preserve">Сумата на Финансирането по ПРСР </w:t>
      </w:r>
    </w:p>
    <w:p w:rsidR="00B34AA6" w:rsidRPr="000F08AF" w:rsidRDefault="00B34AA6" w:rsidP="00B34AA6">
      <w:pPr>
        <w:pStyle w:val="3"/>
        <w:rPr>
          <w:sz w:val="22"/>
          <w:szCs w:val="22"/>
        </w:rPr>
      </w:pPr>
      <w:r w:rsidRPr="000F08AF">
        <w:rPr>
          <w:b/>
          <w:sz w:val="22"/>
          <w:szCs w:val="22"/>
        </w:rPr>
        <w:t>Ред VII</w:t>
      </w:r>
      <w:r w:rsidRPr="000F08AF">
        <w:rPr>
          <w:sz w:val="22"/>
          <w:szCs w:val="22"/>
        </w:rPr>
        <w:t xml:space="preserve">  </w:t>
      </w:r>
      <w:proofErr w:type="spellStart"/>
      <w:r w:rsidR="003E4084" w:rsidRPr="000F08AF">
        <w:rPr>
          <w:sz w:val="22"/>
          <w:szCs w:val="22"/>
        </w:rPr>
        <w:t>Tози</w:t>
      </w:r>
      <w:proofErr w:type="spellEnd"/>
      <w:r w:rsidR="003E4084" w:rsidRPr="000F08AF">
        <w:rPr>
          <w:sz w:val="22"/>
          <w:szCs w:val="22"/>
        </w:rPr>
        <w:t xml:space="preserve"> ред се получава, като се съберат печалбата след данъци, амортизацията и финансирането по ПРСР.</w:t>
      </w:r>
      <w:r w:rsidRPr="000F08AF">
        <w:rPr>
          <w:sz w:val="22"/>
          <w:szCs w:val="22"/>
        </w:rPr>
        <w:t xml:space="preserve"> </w:t>
      </w:r>
    </w:p>
    <w:p w:rsidR="005127A5" w:rsidRPr="000F08AF" w:rsidRDefault="005127A5" w:rsidP="009D0045">
      <w:pPr>
        <w:rPr>
          <w:sz w:val="22"/>
          <w:szCs w:val="22"/>
          <w:lang w:eastAsia="en-US"/>
        </w:rPr>
      </w:pPr>
    </w:p>
    <w:p w:rsidR="005127A5" w:rsidRPr="000F08AF" w:rsidRDefault="005127A5" w:rsidP="005127A5">
      <w:pPr>
        <w:rPr>
          <w:sz w:val="22"/>
          <w:szCs w:val="22"/>
          <w:lang w:eastAsia="en-US"/>
        </w:rPr>
      </w:pPr>
    </w:p>
    <w:p w:rsidR="00BE6572" w:rsidRPr="000F08AF" w:rsidRDefault="00927FFA" w:rsidP="005127A5">
      <w:pPr>
        <w:rPr>
          <w:sz w:val="24"/>
          <w:szCs w:val="24"/>
          <w:lang w:eastAsia="en-US"/>
        </w:rPr>
      </w:pPr>
      <w:r w:rsidRPr="000F08AF">
        <w:rPr>
          <w:noProof/>
          <w:szCs w:val="24"/>
        </w:rPr>
        <w:drawing>
          <wp:inline distT="0" distB="0" distL="0" distR="0" wp14:anchorId="2C8FED9B" wp14:editId="289B25A8">
            <wp:extent cx="6284595" cy="2497455"/>
            <wp:effectExtent l="19050" t="0" r="1905" b="0"/>
            <wp:docPr id="29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4595" cy="2497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E6572" w:rsidRPr="000F08AF" w:rsidSect="00A9776D">
      <w:headerReference w:type="default" r:id="rId39"/>
      <w:footerReference w:type="default" r:id="rId40"/>
      <w:pgSz w:w="11906" w:h="16838"/>
      <w:pgMar w:top="993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21D8" w:rsidRDefault="00FF21D8" w:rsidP="002F139B">
      <w:r>
        <w:separator/>
      </w:r>
    </w:p>
  </w:endnote>
  <w:endnote w:type="continuationSeparator" w:id="0">
    <w:p w:rsidR="00FF21D8" w:rsidRDefault="00FF21D8" w:rsidP="002F13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56C" w:rsidRDefault="003D256C" w:rsidP="005637EA">
    <w:pPr>
      <w:pStyle w:val="a5"/>
      <w:jc w:val="both"/>
      <w:rPr>
        <w:i/>
        <w:sz w:val="16"/>
        <w:szCs w:val="16"/>
      </w:rPr>
    </w:pPr>
  </w:p>
  <w:p w:rsidR="003D256C" w:rsidRPr="00F57564" w:rsidRDefault="003D256C" w:rsidP="005637EA">
    <w:pPr>
      <w:pStyle w:val="a5"/>
      <w:jc w:val="both"/>
      <w:rPr>
        <w:bCs/>
        <w:i/>
        <w:sz w:val="12"/>
        <w:szCs w:val="12"/>
      </w:rPr>
    </w:pPr>
    <w:r w:rsidRPr="00F57564">
      <w:rPr>
        <w:i/>
        <w:sz w:val="12"/>
        <w:szCs w:val="12"/>
      </w:rPr>
      <w:t xml:space="preserve">На основание чл. 61 от Регламент </w:t>
    </w:r>
    <w:r w:rsidRPr="00F57564">
      <w:rPr>
        <w:bCs/>
        <w:i/>
        <w:sz w:val="12"/>
        <w:szCs w:val="12"/>
      </w:rPr>
      <w:t>РЕГЛАМЕНТ (ЕС) № 1303/2013 НА ЕВРОПЕЙСКИЯ ПАРЛАМЕНТ И НА СЪВЕТА от 17 декември 2013 година за определяне на общоприложими разпоредби за Европейския фонд за регионално развитие, Европейския социален фонд, Кохезионния фонд,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развитие, Европейския социален фонд, Кохезионния фонд и Европейския фонд за морско дело и рибарство, и за отмяна на Регламент (ЕО) № 1083/2006 на Съвета</w:t>
    </w:r>
  </w:p>
  <w:p w:rsidR="003D256C" w:rsidRDefault="003D256C" w:rsidP="005637EA">
    <w:pPr>
      <w:pStyle w:val="a5"/>
      <w:jc w:val="both"/>
      <w:rPr>
        <w:bCs/>
        <w:i/>
        <w:sz w:val="16"/>
        <w:szCs w:val="16"/>
      </w:rPr>
    </w:pPr>
  </w:p>
  <w:p w:rsidR="003D256C" w:rsidRDefault="003D256C" w:rsidP="005637EA">
    <w:pPr>
      <w:pStyle w:val="a5"/>
      <w:jc w:val="both"/>
      <w:rPr>
        <w:bCs/>
        <w:i/>
        <w:sz w:val="16"/>
        <w:szCs w:val="16"/>
      </w:rPr>
    </w:pPr>
  </w:p>
  <w:p w:rsidR="003D256C" w:rsidRPr="009D017D" w:rsidRDefault="003D256C" w:rsidP="009D017D">
    <w:pPr>
      <w:widowControl/>
      <w:autoSpaceDE/>
      <w:autoSpaceDN/>
      <w:adjustRightInd/>
      <w:spacing w:line="276" w:lineRule="auto"/>
      <w:jc w:val="both"/>
      <w:rPr>
        <w:b/>
        <w:i/>
        <w:sz w:val="24"/>
        <w:szCs w:val="24"/>
        <w:lang w:eastAsia="en-US"/>
      </w:rPr>
    </w:pPr>
    <w:r w:rsidRPr="009D017D">
      <w:rPr>
        <w:b/>
        <w:i/>
      </w:rPr>
      <w:t>Име на кандидата: ..................................................................................... Подпис/Печат: ............................</w:t>
    </w:r>
  </w:p>
  <w:p w:rsidR="003D256C" w:rsidRPr="005637EA" w:rsidRDefault="003D256C" w:rsidP="005637EA">
    <w:pPr>
      <w:pStyle w:val="a5"/>
      <w:jc w:val="both"/>
      <w:rPr>
        <w:bCs/>
        <w:i/>
        <w:sz w:val="16"/>
        <w:szCs w:val="16"/>
      </w:rPr>
    </w:pPr>
  </w:p>
  <w:p w:rsidR="003D256C" w:rsidRPr="005637EA" w:rsidRDefault="003D256C" w:rsidP="005637EA">
    <w:pPr>
      <w:pStyle w:val="a5"/>
      <w:jc w:val="both"/>
      <w:rPr>
        <w:i/>
        <w:sz w:val="16"/>
        <w:szCs w:val="16"/>
        <w:lang w:val="en-US"/>
      </w:rPr>
    </w:pPr>
    <w:r w:rsidRPr="005637EA">
      <w:rPr>
        <w:i/>
        <w:sz w:val="16"/>
        <w:szCs w:val="16"/>
      </w:rPr>
      <w:tab/>
    </w:r>
  </w:p>
  <w:p w:rsidR="003D256C" w:rsidRPr="00E45AB6" w:rsidRDefault="003D256C">
    <w:pPr>
      <w:pStyle w:val="a5"/>
    </w:pPr>
  </w:p>
  <w:p w:rsidR="003D256C" w:rsidRDefault="003D256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21D8" w:rsidRDefault="00FF21D8" w:rsidP="002F139B">
      <w:r>
        <w:separator/>
      </w:r>
    </w:p>
  </w:footnote>
  <w:footnote w:type="continuationSeparator" w:id="0">
    <w:p w:rsidR="00FF21D8" w:rsidRDefault="00FF21D8" w:rsidP="002F13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56C" w:rsidRDefault="003D256C">
    <w:pPr>
      <w:pStyle w:val="a3"/>
    </w:pPr>
  </w:p>
  <w:p w:rsidR="003D256C" w:rsidRDefault="00A9776D">
    <w:pPr>
      <w:pStyle w:val="a3"/>
    </w:pPr>
    <w:r>
      <w:rPr>
        <w:noProof/>
      </w:rPr>
      <w:drawing>
        <wp:inline distT="0" distB="0" distL="0" distR="0" wp14:anchorId="08A86508" wp14:editId="3F3888B2">
          <wp:extent cx="5760720" cy="1270635"/>
          <wp:effectExtent l="0" t="0" r="0" b="0"/>
          <wp:docPr id="33" name="Картина 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ПРСР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2706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3D256C" w:rsidRDefault="003D256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B26679"/>
    <w:multiLevelType w:val="hybridMultilevel"/>
    <w:tmpl w:val="A658E8B0"/>
    <w:lvl w:ilvl="0" w:tplc="0402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1AB6232"/>
    <w:multiLevelType w:val="hybridMultilevel"/>
    <w:tmpl w:val="D5281920"/>
    <w:lvl w:ilvl="0" w:tplc="4FBC5290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139B"/>
    <w:rsid w:val="000163AD"/>
    <w:rsid w:val="00023023"/>
    <w:rsid w:val="000345CA"/>
    <w:rsid w:val="00035665"/>
    <w:rsid w:val="00036D9F"/>
    <w:rsid w:val="00037966"/>
    <w:rsid w:val="0004057D"/>
    <w:rsid w:val="00042C95"/>
    <w:rsid w:val="00043700"/>
    <w:rsid w:val="00055DD9"/>
    <w:rsid w:val="00062FEC"/>
    <w:rsid w:val="00091E18"/>
    <w:rsid w:val="000961E6"/>
    <w:rsid w:val="000A4B8F"/>
    <w:rsid w:val="000A7CEF"/>
    <w:rsid w:val="000B0DBF"/>
    <w:rsid w:val="000B1F30"/>
    <w:rsid w:val="000B2694"/>
    <w:rsid w:val="000B32C3"/>
    <w:rsid w:val="000B760F"/>
    <w:rsid w:val="000C1504"/>
    <w:rsid w:val="000D21C2"/>
    <w:rsid w:val="000D4B13"/>
    <w:rsid w:val="000E1CE5"/>
    <w:rsid w:val="000E3BDF"/>
    <w:rsid w:val="000E43E8"/>
    <w:rsid w:val="000E5518"/>
    <w:rsid w:val="000F08AF"/>
    <w:rsid w:val="000F388C"/>
    <w:rsid w:val="000F42D5"/>
    <w:rsid w:val="000F4A87"/>
    <w:rsid w:val="000F6201"/>
    <w:rsid w:val="0010305B"/>
    <w:rsid w:val="00107738"/>
    <w:rsid w:val="00112A6E"/>
    <w:rsid w:val="00125477"/>
    <w:rsid w:val="00135FC6"/>
    <w:rsid w:val="00154C06"/>
    <w:rsid w:val="00154FD7"/>
    <w:rsid w:val="00156E6A"/>
    <w:rsid w:val="00161151"/>
    <w:rsid w:val="00174B79"/>
    <w:rsid w:val="00175A83"/>
    <w:rsid w:val="001866F6"/>
    <w:rsid w:val="00187302"/>
    <w:rsid w:val="001905EA"/>
    <w:rsid w:val="00195D64"/>
    <w:rsid w:val="0019722B"/>
    <w:rsid w:val="0019748B"/>
    <w:rsid w:val="001A04F9"/>
    <w:rsid w:val="001A667D"/>
    <w:rsid w:val="001B2F92"/>
    <w:rsid w:val="001B4941"/>
    <w:rsid w:val="001C40DA"/>
    <w:rsid w:val="001C5951"/>
    <w:rsid w:val="001D52E8"/>
    <w:rsid w:val="001E14DC"/>
    <w:rsid w:val="001E4BCF"/>
    <w:rsid w:val="001E61A4"/>
    <w:rsid w:val="001F67B6"/>
    <w:rsid w:val="00201FF5"/>
    <w:rsid w:val="002067D0"/>
    <w:rsid w:val="00210B39"/>
    <w:rsid w:val="002122C9"/>
    <w:rsid w:val="00232EFE"/>
    <w:rsid w:val="00240737"/>
    <w:rsid w:val="00247162"/>
    <w:rsid w:val="00261E3A"/>
    <w:rsid w:val="00265D92"/>
    <w:rsid w:val="00271456"/>
    <w:rsid w:val="00277CED"/>
    <w:rsid w:val="002A46DA"/>
    <w:rsid w:val="002A50A3"/>
    <w:rsid w:val="002A51C7"/>
    <w:rsid w:val="002C1C06"/>
    <w:rsid w:val="002D6F23"/>
    <w:rsid w:val="002F139B"/>
    <w:rsid w:val="002F5858"/>
    <w:rsid w:val="00302358"/>
    <w:rsid w:val="0030333A"/>
    <w:rsid w:val="00310A8E"/>
    <w:rsid w:val="0031444A"/>
    <w:rsid w:val="00317091"/>
    <w:rsid w:val="00320DF3"/>
    <w:rsid w:val="0032219A"/>
    <w:rsid w:val="00322538"/>
    <w:rsid w:val="00324F57"/>
    <w:rsid w:val="003257BD"/>
    <w:rsid w:val="00325880"/>
    <w:rsid w:val="0033425F"/>
    <w:rsid w:val="00341DE0"/>
    <w:rsid w:val="003422A4"/>
    <w:rsid w:val="00342F8E"/>
    <w:rsid w:val="00343278"/>
    <w:rsid w:val="00346426"/>
    <w:rsid w:val="0035332E"/>
    <w:rsid w:val="00353DD2"/>
    <w:rsid w:val="00361D61"/>
    <w:rsid w:val="00366FB2"/>
    <w:rsid w:val="003678F5"/>
    <w:rsid w:val="00376796"/>
    <w:rsid w:val="00384AC3"/>
    <w:rsid w:val="003A4402"/>
    <w:rsid w:val="003B2F24"/>
    <w:rsid w:val="003B3A1F"/>
    <w:rsid w:val="003B5F9A"/>
    <w:rsid w:val="003B6670"/>
    <w:rsid w:val="003B7DDD"/>
    <w:rsid w:val="003C1A98"/>
    <w:rsid w:val="003C481B"/>
    <w:rsid w:val="003C761C"/>
    <w:rsid w:val="003D256C"/>
    <w:rsid w:val="003E0ABB"/>
    <w:rsid w:val="003E2A82"/>
    <w:rsid w:val="003E4084"/>
    <w:rsid w:val="003F1124"/>
    <w:rsid w:val="00410130"/>
    <w:rsid w:val="00412E1F"/>
    <w:rsid w:val="004141C9"/>
    <w:rsid w:val="00422B71"/>
    <w:rsid w:val="00424009"/>
    <w:rsid w:val="00424316"/>
    <w:rsid w:val="00424B1F"/>
    <w:rsid w:val="004348B2"/>
    <w:rsid w:val="00436A9B"/>
    <w:rsid w:val="0044184B"/>
    <w:rsid w:val="004469A0"/>
    <w:rsid w:val="004603F2"/>
    <w:rsid w:val="004607C9"/>
    <w:rsid w:val="00462895"/>
    <w:rsid w:val="00467D61"/>
    <w:rsid w:val="004862E4"/>
    <w:rsid w:val="004A0489"/>
    <w:rsid w:val="004A3403"/>
    <w:rsid w:val="004A4C46"/>
    <w:rsid w:val="004A5F12"/>
    <w:rsid w:val="004B40BD"/>
    <w:rsid w:val="004C2143"/>
    <w:rsid w:val="004C5BD0"/>
    <w:rsid w:val="004C6942"/>
    <w:rsid w:val="004C7D6B"/>
    <w:rsid w:val="004E4B94"/>
    <w:rsid w:val="004E593C"/>
    <w:rsid w:val="004E7677"/>
    <w:rsid w:val="004F4EF2"/>
    <w:rsid w:val="004F6276"/>
    <w:rsid w:val="00503FB5"/>
    <w:rsid w:val="00507795"/>
    <w:rsid w:val="00510246"/>
    <w:rsid w:val="005127A5"/>
    <w:rsid w:val="00514D9F"/>
    <w:rsid w:val="0051733B"/>
    <w:rsid w:val="00520EF4"/>
    <w:rsid w:val="005219BD"/>
    <w:rsid w:val="005238CA"/>
    <w:rsid w:val="00524B27"/>
    <w:rsid w:val="00526E1C"/>
    <w:rsid w:val="00527C87"/>
    <w:rsid w:val="00531111"/>
    <w:rsid w:val="005334D9"/>
    <w:rsid w:val="0054719A"/>
    <w:rsid w:val="005610A9"/>
    <w:rsid w:val="005637EA"/>
    <w:rsid w:val="0056764D"/>
    <w:rsid w:val="00570613"/>
    <w:rsid w:val="00571042"/>
    <w:rsid w:val="005777CB"/>
    <w:rsid w:val="005825E9"/>
    <w:rsid w:val="005839B6"/>
    <w:rsid w:val="00583BAE"/>
    <w:rsid w:val="0058421E"/>
    <w:rsid w:val="00594301"/>
    <w:rsid w:val="00594C00"/>
    <w:rsid w:val="005B1A06"/>
    <w:rsid w:val="005B271B"/>
    <w:rsid w:val="005C56DA"/>
    <w:rsid w:val="005D10CA"/>
    <w:rsid w:val="005D4CFC"/>
    <w:rsid w:val="005D7D74"/>
    <w:rsid w:val="005E1F30"/>
    <w:rsid w:val="005E301A"/>
    <w:rsid w:val="005E3DA6"/>
    <w:rsid w:val="005F1F8C"/>
    <w:rsid w:val="005F3115"/>
    <w:rsid w:val="005F35D9"/>
    <w:rsid w:val="005F698D"/>
    <w:rsid w:val="00602580"/>
    <w:rsid w:val="0060575C"/>
    <w:rsid w:val="006103AF"/>
    <w:rsid w:val="006202A0"/>
    <w:rsid w:val="006223E1"/>
    <w:rsid w:val="0062474F"/>
    <w:rsid w:val="0062657E"/>
    <w:rsid w:val="0062770B"/>
    <w:rsid w:val="00631EB9"/>
    <w:rsid w:val="00633F2E"/>
    <w:rsid w:val="006367B7"/>
    <w:rsid w:val="00642493"/>
    <w:rsid w:val="00646EAE"/>
    <w:rsid w:val="00665DFD"/>
    <w:rsid w:val="00670B67"/>
    <w:rsid w:val="00673CF7"/>
    <w:rsid w:val="00674C96"/>
    <w:rsid w:val="00676366"/>
    <w:rsid w:val="0067702B"/>
    <w:rsid w:val="00687F38"/>
    <w:rsid w:val="00695D00"/>
    <w:rsid w:val="006A18D8"/>
    <w:rsid w:val="006A6EA4"/>
    <w:rsid w:val="006B0C3C"/>
    <w:rsid w:val="006B2602"/>
    <w:rsid w:val="006B30F5"/>
    <w:rsid w:val="006B7A47"/>
    <w:rsid w:val="006C32BC"/>
    <w:rsid w:val="006C3E46"/>
    <w:rsid w:val="006C685A"/>
    <w:rsid w:val="006D350C"/>
    <w:rsid w:val="006D6E33"/>
    <w:rsid w:val="006E1330"/>
    <w:rsid w:val="006E43AC"/>
    <w:rsid w:val="00707AAF"/>
    <w:rsid w:val="0071268F"/>
    <w:rsid w:val="0071507C"/>
    <w:rsid w:val="00715EF9"/>
    <w:rsid w:val="00727B07"/>
    <w:rsid w:val="00733BA4"/>
    <w:rsid w:val="00740E3F"/>
    <w:rsid w:val="00741E30"/>
    <w:rsid w:val="00746797"/>
    <w:rsid w:val="007538FB"/>
    <w:rsid w:val="007550EA"/>
    <w:rsid w:val="00755F8B"/>
    <w:rsid w:val="00760236"/>
    <w:rsid w:val="00765AEF"/>
    <w:rsid w:val="00770D19"/>
    <w:rsid w:val="0077513E"/>
    <w:rsid w:val="00777D27"/>
    <w:rsid w:val="00780F81"/>
    <w:rsid w:val="00785317"/>
    <w:rsid w:val="0078540E"/>
    <w:rsid w:val="00786DAB"/>
    <w:rsid w:val="00787120"/>
    <w:rsid w:val="007A168A"/>
    <w:rsid w:val="007A65D8"/>
    <w:rsid w:val="007A6B91"/>
    <w:rsid w:val="007B3F64"/>
    <w:rsid w:val="007B46EF"/>
    <w:rsid w:val="007C7373"/>
    <w:rsid w:val="007D09D2"/>
    <w:rsid w:val="007D0E38"/>
    <w:rsid w:val="007D56B9"/>
    <w:rsid w:val="007E42AA"/>
    <w:rsid w:val="007F54EE"/>
    <w:rsid w:val="00804CE0"/>
    <w:rsid w:val="008119A8"/>
    <w:rsid w:val="0081641E"/>
    <w:rsid w:val="00816976"/>
    <w:rsid w:val="008336DE"/>
    <w:rsid w:val="00841245"/>
    <w:rsid w:val="00842F50"/>
    <w:rsid w:val="00843BEE"/>
    <w:rsid w:val="00846198"/>
    <w:rsid w:val="00855D5B"/>
    <w:rsid w:val="008710D1"/>
    <w:rsid w:val="00871792"/>
    <w:rsid w:val="00892D5B"/>
    <w:rsid w:val="008A11FE"/>
    <w:rsid w:val="008A34B0"/>
    <w:rsid w:val="008A3AD5"/>
    <w:rsid w:val="008A4E22"/>
    <w:rsid w:val="008A533D"/>
    <w:rsid w:val="008B05E2"/>
    <w:rsid w:val="008B0810"/>
    <w:rsid w:val="008B16D7"/>
    <w:rsid w:val="008B6C25"/>
    <w:rsid w:val="008C3A11"/>
    <w:rsid w:val="008C42B1"/>
    <w:rsid w:val="008C4F24"/>
    <w:rsid w:val="008C6403"/>
    <w:rsid w:val="008E1A8D"/>
    <w:rsid w:val="008F19D1"/>
    <w:rsid w:val="008F3CD9"/>
    <w:rsid w:val="008F6444"/>
    <w:rsid w:val="00906002"/>
    <w:rsid w:val="00917D00"/>
    <w:rsid w:val="00917F01"/>
    <w:rsid w:val="009208F6"/>
    <w:rsid w:val="00925B2E"/>
    <w:rsid w:val="009264D5"/>
    <w:rsid w:val="00927FFA"/>
    <w:rsid w:val="0093316F"/>
    <w:rsid w:val="00936AF9"/>
    <w:rsid w:val="00941EE2"/>
    <w:rsid w:val="009474F0"/>
    <w:rsid w:val="00952831"/>
    <w:rsid w:val="00953C78"/>
    <w:rsid w:val="00963C7B"/>
    <w:rsid w:val="00965006"/>
    <w:rsid w:val="00973EEC"/>
    <w:rsid w:val="009823F0"/>
    <w:rsid w:val="00982635"/>
    <w:rsid w:val="00985319"/>
    <w:rsid w:val="00990C82"/>
    <w:rsid w:val="009A30E8"/>
    <w:rsid w:val="009A58CE"/>
    <w:rsid w:val="009A74E8"/>
    <w:rsid w:val="009B07EF"/>
    <w:rsid w:val="009B0C09"/>
    <w:rsid w:val="009C267E"/>
    <w:rsid w:val="009C37AC"/>
    <w:rsid w:val="009C6C45"/>
    <w:rsid w:val="009D0045"/>
    <w:rsid w:val="009D017D"/>
    <w:rsid w:val="009D0B4F"/>
    <w:rsid w:val="009D4DFD"/>
    <w:rsid w:val="009E683A"/>
    <w:rsid w:val="009F261D"/>
    <w:rsid w:val="009F7DC5"/>
    <w:rsid w:val="00A05922"/>
    <w:rsid w:val="00A07ECE"/>
    <w:rsid w:val="00A15029"/>
    <w:rsid w:val="00A3093F"/>
    <w:rsid w:val="00A30FE8"/>
    <w:rsid w:val="00A3476C"/>
    <w:rsid w:val="00A37D52"/>
    <w:rsid w:val="00A41F0F"/>
    <w:rsid w:val="00A44E95"/>
    <w:rsid w:val="00A45089"/>
    <w:rsid w:val="00A7454C"/>
    <w:rsid w:val="00A8175A"/>
    <w:rsid w:val="00A8227B"/>
    <w:rsid w:val="00A86DFE"/>
    <w:rsid w:val="00A958CB"/>
    <w:rsid w:val="00A96C00"/>
    <w:rsid w:val="00A9776D"/>
    <w:rsid w:val="00AB02FF"/>
    <w:rsid w:val="00AB2556"/>
    <w:rsid w:val="00AC07FA"/>
    <w:rsid w:val="00AD2500"/>
    <w:rsid w:val="00AD69EE"/>
    <w:rsid w:val="00AE37C1"/>
    <w:rsid w:val="00AF21D1"/>
    <w:rsid w:val="00B024E2"/>
    <w:rsid w:val="00B044F0"/>
    <w:rsid w:val="00B04D19"/>
    <w:rsid w:val="00B12BA4"/>
    <w:rsid w:val="00B34574"/>
    <w:rsid w:val="00B34812"/>
    <w:rsid w:val="00B34AA6"/>
    <w:rsid w:val="00B456A9"/>
    <w:rsid w:val="00B46BBE"/>
    <w:rsid w:val="00B52964"/>
    <w:rsid w:val="00B5316D"/>
    <w:rsid w:val="00B55018"/>
    <w:rsid w:val="00B637A1"/>
    <w:rsid w:val="00B6608C"/>
    <w:rsid w:val="00B70140"/>
    <w:rsid w:val="00B70EB6"/>
    <w:rsid w:val="00B732F4"/>
    <w:rsid w:val="00B75A09"/>
    <w:rsid w:val="00B803CF"/>
    <w:rsid w:val="00B82755"/>
    <w:rsid w:val="00B851F0"/>
    <w:rsid w:val="00B87D9B"/>
    <w:rsid w:val="00B908E0"/>
    <w:rsid w:val="00BA1093"/>
    <w:rsid w:val="00BA183D"/>
    <w:rsid w:val="00BA7052"/>
    <w:rsid w:val="00BB132C"/>
    <w:rsid w:val="00BC4C89"/>
    <w:rsid w:val="00BC6E41"/>
    <w:rsid w:val="00BD082A"/>
    <w:rsid w:val="00BD0EBF"/>
    <w:rsid w:val="00BD31D9"/>
    <w:rsid w:val="00BD4C1D"/>
    <w:rsid w:val="00BE257E"/>
    <w:rsid w:val="00BE5D05"/>
    <w:rsid w:val="00BE6572"/>
    <w:rsid w:val="00BF1602"/>
    <w:rsid w:val="00BF2B49"/>
    <w:rsid w:val="00C0146C"/>
    <w:rsid w:val="00C148BC"/>
    <w:rsid w:val="00C21621"/>
    <w:rsid w:val="00C42FC5"/>
    <w:rsid w:val="00C47E72"/>
    <w:rsid w:val="00C536A8"/>
    <w:rsid w:val="00C6275E"/>
    <w:rsid w:val="00C700DD"/>
    <w:rsid w:val="00C71E32"/>
    <w:rsid w:val="00C76427"/>
    <w:rsid w:val="00C808C0"/>
    <w:rsid w:val="00C80E8D"/>
    <w:rsid w:val="00C824F2"/>
    <w:rsid w:val="00C94973"/>
    <w:rsid w:val="00C95E5B"/>
    <w:rsid w:val="00C96151"/>
    <w:rsid w:val="00CA1260"/>
    <w:rsid w:val="00CB48A6"/>
    <w:rsid w:val="00CC2490"/>
    <w:rsid w:val="00CD7187"/>
    <w:rsid w:val="00CE0324"/>
    <w:rsid w:val="00CE3670"/>
    <w:rsid w:val="00CE56BA"/>
    <w:rsid w:val="00CF4176"/>
    <w:rsid w:val="00D01D44"/>
    <w:rsid w:val="00D102F8"/>
    <w:rsid w:val="00D11600"/>
    <w:rsid w:val="00D1409D"/>
    <w:rsid w:val="00D2150D"/>
    <w:rsid w:val="00D23436"/>
    <w:rsid w:val="00D23C5C"/>
    <w:rsid w:val="00D258F9"/>
    <w:rsid w:val="00D3105D"/>
    <w:rsid w:val="00D55F31"/>
    <w:rsid w:val="00D602D8"/>
    <w:rsid w:val="00D61565"/>
    <w:rsid w:val="00D67174"/>
    <w:rsid w:val="00D67847"/>
    <w:rsid w:val="00D72A2B"/>
    <w:rsid w:val="00D76075"/>
    <w:rsid w:val="00D83874"/>
    <w:rsid w:val="00D86999"/>
    <w:rsid w:val="00D9707A"/>
    <w:rsid w:val="00D97091"/>
    <w:rsid w:val="00DA2537"/>
    <w:rsid w:val="00DA3D32"/>
    <w:rsid w:val="00DA4E95"/>
    <w:rsid w:val="00DC1CAA"/>
    <w:rsid w:val="00DC2939"/>
    <w:rsid w:val="00DC45C9"/>
    <w:rsid w:val="00DC5A82"/>
    <w:rsid w:val="00DC604E"/>
    <w:rsid w:val="00DD188E"/>
    <w:rsid w:val="00DD288E"/>
    <w:rsid w:val="00DD43FA"/>
    <w:rsid w:val="00DD588A"/>
    <w:rsid w:val="00DD684A"/>
    <w:rsid w:val="00DE3419"/>
    <w:rsid w:val="00DE6A87"/>
    <w:rsid w:val="00DF049F"/>
    <w:rsid w:val="00DF1B8A"/>
    <w:rsid w:val="00DF7B45"/>
    <w:rsid w:val="00DF7D0C"/>
    <w:rsid w:val="00E00D28"/>
    <w:rsid w:val="00E04F8E"/>
    <w:rsid w:val="00E11397"/>
    <w:rsid w:val="00E149B0"/>
    <w:rsid w:val="00E23320"/>
    <w:rsid w:val="00E23758"/>
    <w:rsid w:val="00E31DC9"/>
    <w:rsid w:val="00E37810"/>
    <w:rsid w:val="00E41946"/>
    <w:rsid w:val="00E42D41"/>
    <w:rsid w:val="00E43234"/>
    <w:rsid w:val="00E45AB6"/>
    <w:rsid w:val="00E4694D"/>
    <w:rsid w:val="00E61A3E"/>
    <w:rsid w:val="00E633C6"/>
    <w:rsid w:val="00E66475"/>
    <w:rsid w:val="00E7088D"/>
    <w:rsid w:val="00E709FB"/>
    <w:rsid w:val="00E71369"/>
    <w:rsid w:val="00E744BD"/>
    <w:rsid w:val="00E77E27"/>
    <w:rsid w:val="00E82342"/>
    <w:rsid w:val="00E847A7"/>
    <w:rsid w:val="00E94F6B"/>
    <w:rsid w:val="00E96429"/>
    <w:rsid w:val="00EA2B78"/>
    <w:rsid w:val="00EB5FC3"/>
    <w:rsid w:val="00EB6AD5"/>
    <w:rsid w:val="00EB7356"/>
    <w:rsid w:val="00EB7AEB"/>
    <w:rsid w:val="00EC4573"/>
    <w:rsid w:val="00EC7C0A"/>
    <w:rsid w:val="00EC7C16"/>
    <w:rsid w:val="00ED3119"/>
    <w:rsid w:val="00ED459B"/>
    <w:rsid w:val="00ED460C"/>
    <w:rsid w:val="00EE59A6"/>
    <w:rsid w:val="00EE6755"/>
    <w:rsid w:val="00EF58C2"/>
    <w:rsid w:val="00EF7E91"/>
    <w:rsid w:val="00F009CC"/>
    <w:rsid w:val="00F02A42"/>
    <w:rsid w:val="00F06515"/>
    <w:rsid w:val="00F21582"/>
    <w:rsid w:val="00F22700"/>
    <w:rsid w:val="00F2641C"/>
    <w:rsid w:val="00F305B3"/>
    <w:rsid w:val="00F37A15"/>
    <w:rsid w:val="00F4200D"/>
    <w:rsid w:val="00F44912"/>
    <w:rsid w:val="00F4491E"/>
    <w:rsid w:val="00F45089"/>
    <w:rsid w:val="00F45A20"/>
    <w:rsid w:val="00F5559C"/>
    <w:rsid w:val="00F57564"/>
    <w:rsid w:val="00F61203"/>
    <w:rsid w:val="00F74D9F"/>
    <w:rsid w:val="00F75DC9"/>
    <w:rsid w:val="00F95056"/>
    <w:rsid w:val="00FA1F8A"/>
    <w:rsid w:val="00FA76AF"/>
    <w:rsid w:val="00FA7CB2"/>
    <w:rsid w:val="00FB4CA3"/>
    <w:rsid w:val="00FB57F8"/>
    <w:rsid w:val="00FB5CC8"/>
    <w:rsid w:val="00FB72E9"/>
    <w:rsid w:val="00FC2C52"/>
    <w:rsid w:val="00FD2838"/>
    <w:rsid w:val="00FD65D1"/>
    <w:rsid w:val="00FE71F2"/>
    <w:rsid w:val="00FF2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39B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2B71"/>
    <w:pPr>
      <w:keepNext/>
      <w:keepLines/>
      <w:spacing w:before="200"/>
      <w:outlineLvl w:val="4"/>
    </w:pPr>
    <w:rPr>
      <w:rFonts w:ascii="Cambria" w:eastAsia="Times New Roman" w:hAnsi="Cambria"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2F139B"/>
    <w:pPr>
      <w:widowControl/>
      <w:autoSpaceDE/>
      <w:autoSpaceDN/>
      <w:adjustRightInd/>
      <w:spacing w:after="120"/>
      <w:jc w:val="both"/>
    </w:pPr>
    <w:rPr>
      <w:sz w:val="16"/>
      <w:szCs w:val="16"/>
      <w:lang w:eastAsia="en-US"/>
    </w:rPr>
  </w:style>
  <w:style w:type="character" w:customStyle="1" w:styleId="30">
    <w:name w:val="Основен текст 3 Знак"/>
    <w:link w:val="3"/>
    <w:rsid w:val="002F139B"/>
    <w:rPr>
      <w:rFonts w:ascii="Times New Roman" w:eastAsia="Calibri" w:hAnsi="Times New Roman" w:cs="Times New Roman"/>
      <w:sz w:val="16"/>
      <w:szCs w:val="16"/>
    </w:rPr>
  </w:style>
  <w:style w:type="paragraph" w:styleId="a3">
    <w:name w:val="header"/>
    <w:basedOn w:val="a"/>
    <w:link w:val="a4"/>
    <w:uiPriority w:val="99"/>
    <w:unhideWhenUsed/>
    <w:rsid w:val="002F139B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link w:val="a3"/>
    <w:uiPriority w:val="99"/>
    <w:rsid w:val="002F139B"/>
    <w:rPr>
      <w:rFonts w:ascii="Times New Roman" w:eastAsia="Calibri" w:hAnsi="Times New Roman" w:cs="Times New Roman"/>
      <w:sz w:val="20"/>
      <w:szCs w:val="20"/>
      <w:lang w:eastAsia="bg-BG"/>
    </w:rPr>
  </w:style>
  <w:style w:type="paragraph" w:styleId="a5">
    <w:name w:val="footer"/>
    <w:basedOn w:val="a"/>
    <w:link w:val="a6"/>
    <w:uiPriority w:val="99"/>
    <w:unhideWhenUsed/>
    <w:rsid w:val="002F139B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link w:val="a5"/>
    <w:uiPriority w:val="99"/>
    <w:rsid w:val="002F139B"/>
    <w:rPr>
      <w:rFonts w:ascii="Times New Roman" w:eastAsia="Calibri" w:hAnsi="Times New Roman" w:cs="Times New Roman"/>
      <w:sz w:val="20"/>
      <w:szCs w:val="20"/>
      <w:lang w:eastAsia="bg-BG"/>
    </w:rPr>
  </w:style>
  <w:style w:type="paragraph" w:styleId="a7">
    <w:name w:val="Balloon Text"/>
    <w:basedOn w:val="a"/>
    <w:link w:val="a8"/>
    <w:uiPriority w:val="99"/>
    <w:semiHidden/>
    <w:unhideWhenUsed/>
    <w:rsid w:val="002F139B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link w:val="a7"/>
    <w:uiPriority w:val="99"/>
    <w:semiHidden/>
    <w:rsid w:val="002F139B"/>
    <w:rPr>
      <w:rFonts w:ascii="Tahoma" w:eastAsia="Calibri" w:hAnsi="Tahoma" w:cs="Tahoma"/>
      <w:sz w:val="16"/>
      <w:szCs w:val="16"/>
      <w:lang w:eastAsia="bg-BG"/>
    </w:rPr>
  </w:style>
  <w:style w:type="character" w:styleId="a9">
    <w:name w:val="Hyperlink"/>
    <w:uiPriority w:val="99"/>
    <w:unhideWhenUsed/>
    <w:rsid w:val="006B7A47"/>
    <w:rPr>
      <w:color w:val="0000FF"/>
      <w:u w:val="single"/>
    </w:rPr>
  </w:style>
  <w:style w:type="character" w:customStyle="1" w:styleId="50">
    <w:name w:val="Заглавие 5 Знак"/>
    <w:link w:val="5"/>
    <w:uiPriority w:val="9"/>
    <w:semiHidden/>
    <w:rsid w:val="00422B71"/>
    <w:rPr>
      <w:rFonts w:ascii="Cambria" w:eastAsia="Times New Roman" w:hAnsi="Cambria" w:cs="Times New Roman"/>
      <w:color w:val="243F60"/>
      <w:sz w:val="20"/>
      <w:szCs w:val="20"/>
      <w:lang w:eastAsia="bg-BG"/>
    </w:rPr>
  </w:style>
  <w:style w:type="character" w:customStyle="1" w:styleId="light1">
    <w:name w:val="light1"/>
    <w:rsid w:val="003422A4"/>
    <w:rPr>
      <w:shd w:val="clear" w:color="auto" w:fill="FFFF00"/>
    </w:rPr>
  </w:style>
  <w:style w:type="table" w:styleId="aa">
    <w:name w:val="Table Grid"/>
    <w:basedOn w:val="a1"/>
    <w:uiPriority w:val="59"/>
    <w:rsid w:val="00F065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E149B0"/>
    <w:pPr>
      <w:ind w:left="720"/>
      <w:contextualSpacing/>
    </w:pPr>
  </w:style>
  <w:style w:type="character" w:customStyle="1" w:styleId="ala2">
    <w:name w:val="al_a2"/>
    <w:rsid w:val="0056764D"/>
    <w:rPr>
      <w:vanish w:val="0"/>
      <w:webHidden w:val="0"/>
      <w:specVanish/>
    </w:rPr>
  </w:style>
  <w:style w:type="character" w:customStyle="1" w:styleId="alt2">
    <w:name w:val="al_t2"/>
    <w:rsid w:val="00F009CC"/>
    <w:rPr>
      <w:vanish w:val="0"/>
      <w:webHidden w:val="0"/>
      <w:specVanish/>
    </w:rPr>
  </w:style>
  <w:style w:type="character" w:customStyle="1" w:styleId="alcapt2">
    <w:name w:val="al_capt2"/>
    <w:rsid w:val="00F009CC"/>
    <w:rPr>
      <w:i/>
      <w:iCs/>
      <w:vanish w:val="0"/>
      <w:webHidden w:val="0"/>
      <w:specVanish/>
    </w:rPr>
  </w:style>
  <w:style w:type="character" w:customStyle="1" w:styleId="alcapt3">
    <w:name w:val="al_capt3"/>
    <w:rsid w:val="00F009CC"/>
    <w:rPr>
      <w:i/>
      <w:iCs/>
      <w:vanish w:val="0"/>
      <w:webHidden w:val="0"/>
      <w:specVanish/>
    </w:rPr>
  </w:style>
  <w:style w:type="character" w:customStyle="1" w:styleId="subparinclink">
    <w:name w:val="subparinclink"/>
    <w:basedOn w:val="a0"/>
    <w:rsid w:val="00F009CC"/>
  </w:style>
  <w:style w:type="character" w:customStyle="1" w:styleId="greenlight1">
    <w:name w:val="greenlight1"/>
    <w:rsid w:val="00F009CC"/>
    <w:rPr>
      <w:shd w:val="clear" w:color="auto" w:fill="90EE90"/>
    </w:rPr>
  </w:style>
  <w:style w:type="character" w:customStyle="1" w:styleId="alcapt4">
    <w:name w:val="al_capt4"/>
    <w:rsid w:val="00F009CC"/>
    <w:rPr>
      <w:i/>
      <w:iCs/>
      <w:vanish w:val="0"/>
      <w:webHidden w:val="0"/>
      <w:specVanish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01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203556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520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351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925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96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684734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00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464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88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39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605757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59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1091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05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47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509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56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625335">
                      <w:marLeft w:val="1"/>
                      <w:marRight w:val="1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012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0093428">
                              <w:marLeft w:val="0"/>
                              <w:marRight w:val="0"/>
                              <w:marTop w:val="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9355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9943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83754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3647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6679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693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7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9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532883">
              <w:marLeft w:val="16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9703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429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42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26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728212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952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379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98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65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27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4519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595507">
                      <w:marLeft w:val="1"/>
                      <w:marRight w:val="1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3506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627713">
                              <w:marLeft w:val="0"/>
                              <w:marRight w:val="0"/>
                              <w:marTop w:val="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1589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60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16318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36409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87005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8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emf"/><Relationship Id="rId18" Type="http://schemas.openxmlformats.org/officeDocument/2006/relationships/image" Target="media/image9.emf"/><Relationship Id="rId26" Type="http://schemas.openxmlformats.org/officeDocument/2006/relationships/image" Target="media/image17.emf"/><Relationship Id="rId39" Type="http://schemas.openxmlformats.org/officeDocument/2006/relationships/header" Target="header1.xml"/><Relationship Id="rId3" Type="http://schemas.microsoft.com/office/2007/relationships/stylesWithEffects" Target="stylesWithEffects.xml"/><Relationship Id="rId21" Type="http://schemas.openxmlformats.org/officeDocument/2006/relationships/image" Target="media/image12.emf"/><Relationship Id="rId34" Type="http://schemas.openxmlformats.org/officeDocument/2006/relationships/image" Target="media/image25.emf"/><Relationship Id="rId42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8.emf"/><Relationship Id="rId25" Type="http://schemas.openxmlformats.org/officeDocument/2006/relationships/image" Target="media/image16.emf"/><Relationship Id="rId33" Type="http://schemas.openxmlformats.org/officeDocument/2006/relationships/image" Target="media/image24.emf"/><Relationship Id="rId38" Type="http://schemas.openxmlformats.org/officeDocument/2006/relationships/image" Target="media/image29.emf"/><Relationship Id="rId2" Type="http://schemas.openxmlformats.org/officeDocument/2006/relationships/styles" Target="styles.xml"/><Relationship Id="rId16" Type="http://schemas.openxmlformats.org/officeDocument/2006/relationships/image" Target="media/image7.emf"/><Relationship Id="rId20" Type="http://schemas.openxmlformats.org/officeDocument/2006/relationships/image" Target="media/image11.emf"/><Relationship Id="rId29" Type="http://schemas.openxmlformats.org/officeDocument/2006/relationships/image" Target="media/image20.emf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5.emf"/><Relationship Id="rId32" Type="http://schemas.openxmlformats.org/officeDocument/2006/relationships/image" Target="media/image23.emf"/><Relationship Id="rId37" Type="http://schemas.openxmlformats.org/officeDocument/2006/relationships/image" Target="media/image28.emf"/><Relationship Id="rId40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javascript:%20NavigateDocument('&#1047;&#1052;&#1057;&#1055;_1999');" TargetMode="External"/><Relationship Id="rId23" Type="http://schemas.openxmlformats.org/officeDocument/2006/relationships/image" Target="media/image14.emf"/><Relationship Id="rId28" Type="http://schemas.openxmlformats.org/officeDocument/2006/relationships/image" Target="media/image19.emf"/><Relationship Id="rId36" Type="http://schemas.openxmlformats.org/officeDocument/2006/relationships/image" Target="media/image27.emf"/><Relationship Id="rId10" Type="http://schemas.openxmlformats.org/officeDocument/2006/relationships/image" Target="media/image3.png"/><Relationship Id="rId19" Type="http://schemas.openxmlformats.org/officeDocument/2006/relationships/image" Target="media/image10.emf"/><Relationship Id="rId31" Type="http://schemas.openxmlformats.org/officeDocument/2006/relationships/image" Target="media/image22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javascript:%20NavigateDocument('&#1047;&#1052;&#1057;&#1055;_1999" TargetMode="External"/><Relationship Id="rId22" Type="http://schemas.openxmlformats.org/officeDocument/2006/relationships/image" Target="media/image13.emf"/><Relationship Id="rId27" Type="http://schemas.openxmlformats.org/officeDocument/2006/relationships/image" Target="media/image18.emf"/><Relationship Id="rId30" Type="http://schemas.openxmlformats.org/officeDocument/2006/relationships/image" Target="media/image21.emf"/><Relationship Id="rId35" Type="http://schemas.openxmlformats.org/officeDocument/2006/relationships/image" Target="media/image26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0.jp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26</Pages>
  <Words>3811</Words>
  <Characters>21728</Characters>
  <Application>Microsoft Office Word</Application>
  <DocSecurity>0</DocSecurity>
  <Lines>181</Lines>
  <Paragraphs>50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25489</CharactersWithSpaces>
  <SharedDoc>false</SharedDoc>
  <HLinks>
    <vt:vector size="18" baseType="variant">
      <vt:variant>
        <vt:i4>6881392</vt:i4>
      </vt:variant>
      <vt:variant>
        <vt:i4>3</vt:i4>
      </vt:variant>
      <vt:variant>
        <vt:i4>0</vt:i4>
      </vt:variant>
      <vt:variant>
        <vt:i4>5</vt:i4>
      </vt:variant>
      <vt:variant>
        <vt:lpwstr>javascript: NavigateDocument('ЗМСП_1999');</vt:lpwstr>
      </vt:variant>
      <vt:variant>
        <vt:lpwstr/>
      </vt:variant>
      <vt:variant>
        <vt:i4>72483901</vt:i4>
      </vt:variant>
      <vt:variant>
        <vt:i4>0</vt:i4>
      </vt:variant>
      <vt:variant>
        <vt:i4>0</vt:i4>
      </vt:variant>
      <vt:variant>
        <vt:i4>5</vt:i4>
      </vt:variant>
      <vt:variant>
        <vt:lpwstr>javascript: NavigateDocument('ЗМСП_1999</vt:lpwstr>
      </vt:variant>
      <vt:variant>
        <vt:lpwstr>чл3');</vt:lpwstr>
      </vt:variant>
      <vt:variant>
        <vt:i4>36</vt:i4>
      </vt:variant>
      <vt:variant>
        <vt:i4>0</vt:i4>
      </vt:variant>
      <vt:variant>
        <vt:i4>0</vt:i4>
      </vt:variant>
      <vt:variant>
        <vt:i4>5</vt:i4>
      </vt:variant>
      <vt:variant>
        <vt:lpwstr>mailto:dfz@dfz.bg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kristinab</dc:creator>
  <cp:lastModifiedBy>Windows User</cp:lastModifiedBy>
  <cp:revision>7</cp:revision>
  <cp:lastPrinted>2017-11-06T12:02:00Z</cp:lastPrinted>
  <dcterms:created xsi:type="dcterms:W3CDTF">2018-03-14T10:19:00Z</dcterms:created>
  <dcterms:modified xsi:type="dcterms:W3CDTF">2018-08-20T08:27:00Z</dcterms:modified>
</cp:coreProperties>
</file>